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94" w:rsidRDefault="00AD3C94" w:rsidP="00AD3C9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335C8">
        <w:rPr>
          <w:b/>
          <w:sz w:val="28"/>
          <w:szCs w:val="28"/>
        </w:rPr>
        <w:t>Questionnaire de retour d’expérience concernant le télétravail</w:t>
      </w:r>
      <w:r w:rsidR="00B52EE9">
        <w:rPr>
          <w:b/>
          <w:sz w:val="28"/>
          <w:szCs w:val="28"/>
        </w:rPr>
        <w:t xml:space="preserve"> (agents)</w:t>
      </w:r>
    </w:p>
    <w:p w:rsidR="00AD3C94" w:rsidRPr="001335C8" w:rsidRDefault="00AD3C94" w:rsidP="00AD3C94">
      <w:pPr>
        <w:jc w:val="center"/>
        <w:rPr>
          <w:b/>
          <w:sz w:val="28"/>
          <w:szCs w:val="28"/>
        </w:rPr>
      </w:pPr>
    </w:p>
    <w:p w:rsid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Origine de la demande d’exercer en télétravail ?</w:t>
      </w:r>
      <w:r w:rsidRPr="001335C8">
        <w:rPr>
          <w:sz w:val="28"/>
          <w:szCs w:val="28"/>
        </w:rPr>
        <w:t xml:space="preserve"> (transports/trajet ; raisons privées ou familiales ; autres)</w:t>
      </w:r>
    </w:p>
    <w:p w:rsidR="00AD3C94" w:rsidRDefault="00DB71A2" w:rsidP="00E553F8">
      <w:pPr>
        <w:jc w:val="both"/>
        <w:rPr>
          <w:sz w:val="28"/>
          <w:szCs w:val="28"/>
        </w:rPr>
      </w:pPr>
      <w:r>
        <w:rPr>
          <w:sz w:val="28"/>
          <w:szCs w:val="28"/>
        </w:rPr>
        <w:t>Transports/trajets : 8 réponses</w:t>
      </w:r>
    </w:p>
    <w:p w:rsidR="00DB71A2" w:rsidRDefault="00DB71A2" w:rsidP="00E553F8">
      <w:pPr>
        <w:jc w:val="both"/>
        <w:rPr>
          <w:sz w:val="28"/>
          <w:szCs w:val="28"/>
        </w:rPr>
      </w:pPr>
      <w:r>
        <w:rPr>
          <w:sz w:val="28"/>
          <w:szCs w:val="28"/>
        </w:rPr>
        <w:t>Raisons privées ou familiales : 7</w:t>
      </w:r>
    </w:p>
    <w:p w:rsidR="00DB71A2" w:rsidRDefault="00DB71A2" w:rsidP="00E553F8">
      <w:pPr>
        <w:jc w:val="both"/>
        <w:rPr>
          <w:sz w:val="28"/>
          <w:szCs w:val="28"/>
        </w:rPr>
      </w:pPr>
      <w:r>
        <w:rPr>
          <w:sz w:val="28"/>
          <w:szCs w:val="28"/>
        </w:rPr>
        <w:t>Santé : 6</w:t>
      </w:r>
    </w:p>
    <w:p w:rsidR="00DB71A2" w:rsidRPr="00AD3C94" w:rsidRDefault="00DB71A2" w:rsidP="00E553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Autres : 3 </w:t>
      </w:r>
    </w:p>
    <w:p w:rsidR="00AD3C94" w:rsidRPr="00AD3C94" w:rsidRDefault="00AD3C94" w:rsidP="00AD3C94">
      <w:pPr>
        <w:ind w:left="360"/>
        <w:jc w:val="both"/>
        <w:rPr>
          <w:sz w:val="28"/>
          <w:szCs w:val="28"/>
        </w:rPr>
      </w:pPr>
    </w:p>
    <w:p w:rsidR="00AD3C94" w:rsidRP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AD3C94">
        <w:rPr>
          <w:b/>
          <w:sz w:val="28"/>
          <w:szCs w:val="28"/>
        </w:rPr>
        <w:t>Impact sur l’articulation vie privée/vie professionnelle ?</w:t>
      </w:r>
      <w:r w:rsidRPr="00AD3C94">
        <w:rPr>
          <w:sz w:val="28"/>
          <w:szCs w:val="28"/>
        </w:rPr>
        <w:t xml:space="preserve"> (positif ;  neutre ; négatif ; commentaire) </w:t>
      </w:r>
    </w:p>
    <w:p w:rsidR="00AD3C94" w:rsidRDefault="003B79BA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Positif : 14 réponses (dont 5 « très positif »)</w:t>
      </w:r>
    </w:p>
    <w:p w:rsidR="003B79BA" w:rsidRPr="00AD3C94" w:rsidRDefault="003B79BA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Neutre : 5</w:t>
      </w:r>
    </w:p>
    <w:p w:rsidR="00AD3C94" w:rsidRPr="00AD3C94" w:rsidRDefault="00AD3C94" w:rsidP="00AD3C94">
      <w:pPr>
        <w:jc w:val="both"/>
        <w:rPr>
          <w:sz w:val="28"/>
          <w:szCs w:val="28"/>
        </w:rPr>
      </w:pPr>
    </w:p>
    <w:p w:rsidR="00AD3C94" w:rsidRP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AD3C94">
        <w:rPr>
          <w:b/>
          <w:sz w:val="28"/>
          <w:szCs w:val="28"/>
        </w:rPr>
        <w:t>Impact sur la fatigue, le stress ?</w:t>
      </w:r>
      <w:r w:rsidRPr="00AD3C94">
        <w:rPr>
          <w:sz w:val="28"/>
          <w:szCs w:val="28"/>
        </w:rPr>
        <w:t xml:space="preserve"> (par item : positif ; neutre ; négatif ; commentaire)</w:t>
      </w:r>
    </w:p>
    <w:p w:rsidR="00AD3C94" w:rsidRPr="00025D02" w:rsidRDefault="00025D02" w:rsidP="00025D02">
      <w:pPr>
        <w:rPr>
          <w:sz w:val="28"/>
          <w:szCs w:val="28"/>
        </w:rPr>
      </w:pPr>
      <w:r>
        <w:rPr>
          <w:sz w:val="28"/>
          <w:szCs w:val="28"/>
        </w:rPr>
        <w:t>Fatigue : 19 réponses « positif » ; Stress : 16 réponses « positif », 3 « neutre »</w:t>
      </w:r>
    </w:p>
    <w:p w:rsidR="00AD3C94" w:rsidRPr="00025D02" w:rsidRDefault="00AD3C94" w:rsidP="00025D02">
      <w:pPr>
        <w:jc w:val="both"/>
        <w:rPr>
          <w:sz w:val="28"/>
          <w:szCs w:val="28"/>
        </w:rPr>
      </w:pPr>
    </w:p>
    <w:p w:rsidR="00AD3C94" w:rsidRP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AD3C94">
        <w:rPr>
          <w:b/>
          <w:sz w:val="28"/>
          <w:szCs w:val="28"/>
        </w:rPr>
        <w:t>Impact sur la motivation ?</w:t>
      </w:r>
      <w:r w:rsidRPr="00AD3C94">
        <w:rPr>
          <w:sz w:val="28"/>
          <w:szCs w:val="28"/>
        </w:rPr>
        <w:t xml:space="preserve"> (positif ; neutre ; négatif ; commentaire)</w:t>
      </w:r>
    </w:p>
    <w:p w:rsidR="00AD3C94" w:rsidRPr="00AD3C94" w:rsidRDefault="00E553F8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Positif : 17 réponses (dont 4 « très positif »)</w:t>
      </w:r>
      <w:r w:rsidR="009B19BC">
        <w:rPr>
          <w:sz w:val="28"/>
          <w:szCs w:val="28"/>
        </w:rPr>
        <w:t xml:space="preserve">. </w:t>
      </w:r>
    </w:p>
    <w:p w:rsidR="00AD3C94" w:rsidRPr="00AD3C94" w:rsidRDefault="00E553F8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Neutre : 2</w:t>
      </w:r>
    </w:p>
    <w:p w:rsidR="00AD3C94" w:rsidRP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AD3C94">
        <w:rPr>
          <w:b/>
          <w:sz w:val="28"/>
          <w:szCs w:val="28"/>
        </w:rPr>
        <w:t xml:space="preserve">Impact sur la concentration et la qualité du travail ? </w:t>
      </w:r>
      <w:r w:rsidRPr="00AD3C94">
        <w:rPr>
          <w:sz w:val="28"/>
          <w:szCs w:val="28"/>
        </w:rPr>
        <w:t>(par item : positif ; neutre ; négatif ; commentaire)</w:t>
      </w:r>
    </w:p>
    <w:p w:rsidR="00AD3C94" w:rsidRPr="00AD3C94" w:rsidRDefault="00084532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Concentration : 16 réponses « positif », 2 « neutre » ; Qualité du travail 15 « positif » et 3 « neutre » </w:t>
      </w:r>
    </w:p>
    <w:p w:rsidR="00AD3C94" w:rsidRPr="00AD3C94" w:rsidRDefault="00AD3C94" w:rsidP="00AD3C94">
      <w:pPr>
        <w:jc w:val="both"/>
        <w:rPr>
          <w:sz w:val="28"/>
          <w:szCs w:val="28"/>
        </w:rPr>
      </w:pPr>
    </w:p>
    <w:p w:rsid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Impact sur l’organisation du travail et le lien avec le service ?</w:t>
      </w:r>
      <w:r w:rsidRPr="001335C8">
        <w:rPr>
          <w:sz w:val="28"/>
          <w:szCs w:val="28"/>
        </w:rPr>
        <w:t xml:space="preserve"> (par item : positif ; neutre ; négatif ; commentaire)</w:t>
      </w:r>
    </w:p>
    <w:p w:rsidR="00AD3C94" w:rsidRDefault="00BC521A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Organisation : 6 réponses « positif » et 10 « neutre » ; Lien avec le service, 6 « positif » et 8 « neutre »</w:t>
      </w:r>
    </w:p>
    <w:p w:rsidR="00BC521A" w:rsidRPr="00AD3C94" w:rsidRDefault="00BC521A" w:rsidP="00AD3C94">
      <w:pPr>
        <w:jc w:val="both"/>
        <w:rPr>
          <w:sz w:val="28"/>
          <w:szCs w:val="28"/>
        </w:rPr>
      </w:pPr>
    </w:p>
    <w:p w:rsidR="00AD3C94" w:rsidRP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AD3C94">
        <w:rPr>
          <w:b/>
          <w:sz w:val="28"/>
          <w:szCs w:val="28"/>
        </w:rPr>
        <w:t>Impact sur le temps de travail, sur la gestion du temps ?</w:t>
      </w:r>
      <w:r w:rsidRPr="00AD3C94">
        <w:rPr>
          <w:sz w:val="28"/>
          <w:szCs w:val="28"/>
        </w:rPr>
        <w:t xml:space="preserve"> (par item : positif ; neutre ; négatif ; commentaire)</w:t>
      </w:r>
    </w:p>
    <w:p w:rsidR="00AD3C94" w:rsidRPr="00AD3C94" w:rsidRDefault="00BC521A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Positif : 11 réponses</w:t>
      </w:r>
    </w:p>
    <w:p w:rsidR="00AD3C94" w:rsidRPr="00AD3C94" w:rsidRDefault="00BC521A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Neutre : 4</w:t>
      </w:r>
    </w:p>
    <w:p w:rsid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 xml:space="preserve">Impact sur les relations avec les autres agents du service et l’encadrement </w:t>
      </w:r>
      <w:r w:rsidRPr="001335C8">
        <w:rPr>
          <w:sz w:val="28"/>
          <w:szCs w:val="28"/>
        </w:rPr>
        <w:t>(par item : positif ; neutre ; négatif ; commentaire)</w:t>
      </w:r>
    </w:p>
    <w:p w:rsidR="00AD3C94" w:rsidRDefault="00BC521A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Positif : 4 réponses </w:t>
      </w:r>
    </w:p>
    <w:p w:rsidR="00BC521A" w:rsidRDefault="00BC521A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Neutre : 12 </w:t>
      </w:r>
    </w:p>
    <w:p w:rsidR="00AD3C94" w:rsidRPr="00AD3C94" w:rsidRDefault="00AD3C94" w:rsidP="00AD3C94">
      <w:pPr>
        <w:jc w:val="both"/>
        <w:rPr>
          <w:sz w:val="28"/>
          <w:szCs w:val="28"/>
        </w:rPr>
      </w:pPr>
    </w:p>
    <w:p w:rsid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Evaluation de l’information disponible sur le télétravail ?</w:t>
      </w:r>
      <w:r w:rsidRPr="001335C8">
        <w:rPr>
          <w:sz w:val="28"/>
          <w:szCs w:val="28"/>
        </w:rPr>
        <w:t xml:space="preserve"> (très satisfaisante ; satisfaisante ; à améliorer ; insatisfaisante ; très insatisfaisante ; commentaire)</w:t>
      </w:r>
    </w:p>
    <w:p w:rsidR="00AD3C94" w:rsidRDefault="00BC521A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Très satisfaisante :</w:t>
      </w:r>
      <w:r w:rsidR="00713450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réponses </w:t>
      </w:r>
    </w:p>
    <w:p w:rsidR="00BC521A" w:rsidRDefault="00713450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Satisfaisante : 3</w:t>
      </w:r>
    </w:p>
    <w:p w:rsidR="00713450" w:rsidRDefault="00713450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A améliorer : 9</w:t>
      </w:r>
    </w:p>
    <w:p w:rsidR="00713450" w:rsidRDefault="001243C1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1243C1">
        <w:rPr>
          <w:sz w:val="28"/>
          <w:szCs w:val="28"/>
        </w:rPr>
        <w:t>nsatisfaisante</w:t>
      </w:r>
      <w:r w:rsidR="00713450">
        <w:rPr>
          <w:sz w:val="28"/>
          <w:szCs w:val="28"/>
        </w:rPr>
        <w:t> : 2</w:t>
      </w:r>
    </w:p>
    <w:p w:rsidR="00713450" w:rsidRDefault="00713450" w:rsidP="00AD3C94">
      <w:pPr>
        <w:jc w:val="both"/>
        <w:rPr>
          <w:sz w:val="28"/>
          <w:szCs w:val="28"/>
        </w:rPr>
      </w:pPr>
      <w:r>
        <w:rPr>
          <w:sz w:val="28"/>
          <w:szCs w:val="28"/>
        </w:rPr>
        <w:t>Très ins</w:t>
      </w:r>
      <w:r w:rsidR="001243C1">
        <w:rPr>
          <w:sz w:val="28"/>
          <w:szCs w:val="28"/>
        </w:rPr>
        <w:t>atisfaisante</w:t>
      </w:r>
      <w:r>
        <w:rPr>
          <w:sz w:val="28"/>
          <w:szCs w:val="28"/>
        </w:rPr>
        <w:t> : 1</w:t>
      </w:r>
    </w:p>
    <w:p w:rsidR="00AD3C94" w:rsidRPr="00AD3C94" w:rsidRDefault="00AD3C94" w:rsidP="00AD3C94">
      <w:pPr>
        <w:jc w:val="both"/>
        <w:rPr>
          <w:sz w:val="28"/>
          <w:szCs w:val="28"/>
        </w:rPr>
      </w:pPr>
    </w:p>
    <w:p w:rsidR="00AD3C94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lastRenderedPageBreak/>
        <w:t>Evaluation de la procédure de mise en place</w:t>
      </w:r>
      <w:r w:rsidRPr="001335C8">
        <w:rPr>
          <w:sz w:val="28"/>
          <w:szCs w:val="28"/>
        </w:rPr>
        <w:t xml:space="preserve"> </w:t>
      </w:r>
      <w:r w:rsidRPr="001335C8">
        <w:rPr>
          <w:b/>
          <w:sz w:val="28"/>
          <w:szCs w:val="28"/>
        </w:rPr>
        <w:t>(clarté, traçabilité, rapidité, etc.) ?</w:t>
      </w:r>
      <w:r w:rsidRPr="001335C8">
        <w:rPr>
          <w:sz w:val="28"/>
          <w:szCs w:val="28"/>
        </w:rPr>
        <w:t xml:space="preserve"> (par item : très satisfaisante ; satisfaisante ; à améliorer ; insatisfaisante ; très insatisfaisante ; commentaire)</w:t>
      </w:r>
    </w:p>
    <w:p w:rsidR="001243C1" w:rsidRPr="001243C1" w:rsidRDefault="001243C1" w:rsidP="001243C1">
      <w:pPr>
        <w:ind w:left="360"/>
        <w:jc w:val="both"/>
        <w:rPr>
          <w:sz w:val="28"/>
          <w:szCs w:val="28"/>
        </w:rPr>
      </w:pPr>
      <w:r w:rsidRPr="001243C1">
        <w:rPr>
          <w:sz w:val="28"/>
          <w:szCs w:val="28"/>
        </w:rPr>
        <w:t>Très satisfaisante :</w:t>
      </w:r>
      <w:r>
        <w:rPr>
          <w:sz w:val="28"/>
          <w:szCs w:val="28"/>
        </w:rPr>
        <w:t xml:space="preserve"> 7</w:t>
      </w:r>
      <w:r w:rsidRPr="001243C1">
        <w:rPr>
          <w:sz w:val="28"/>
          <w:szCs w:val="28"/>
        </w:rPr>
        <w:t xml:space="preserve"> réponses </w:t>
      </w:r>
      <w:r>
        <w:rPr>
          <w:sz w:val="28"/>
          <w:szCs w:val="28"/>
        </w:rPr>
        <w:t>(rapidité, écoute, clarté)</w:t>
      </w:r>
    </w:p>
    <w:p w:rsidR="001243C1" w:rsidRPr="001243C1" w:rsidRDefault="001243C1" w:rsidP="001243C1">
      <w:pPr>
        <w:ind w:firstLine="360"/>
        <w:jc w:val="both"/>
        <w:rPr>
          <w:sz w:val="28"/>
          <w:szCs w:val="28"/>
        </w:rPr>
      </w:pPr>
      <w:r w:rsidRPr="001243C1">
        <w:rPr>
          <w:sz w:val="28"/>
          <w:szCs w:val="28"/>
        </w:rPr>
        <w:t>Satisfaisante :</w:t>
      </w:r>
      <w:r>
        <w:rPr>
          <w:sz w:val="28"/>
          <w:szCs w:val="28"/>
        </w:rPr>
        <w:t xml:space="preserve"> 7</w:t>
      </w:r>
    </w:p>
    <w:p w:rsidR="001243C1" w:rsidRPr="001243C1" w:rsidRDefault="001243C1" w:rsidP="001243C1">
      <w:pPr>
        <w:ind w:firstLine="360"/>
        <w:jc w:val="both"/>
        <w:rPr>
          <w:sz w:val="28"/>
          <w:szCs w:val="28"/>
        </w:rPr>
      </w:pPr>
      <w:r w:rsidRPr="001243C1">
        <w:rPr>
          <w:sz w:val="28"/>
          <w:szCs w:val="28"/>
        </w:rPr>
        <w:t xml:space="preserve">A améliorer : </w:t>
      </w:r>
      <w:r>
        <w:rPr>
          <w:sz w:val="28"/>
          <w:szCs w:val="28"/>
        </w:rPr>
        <w:t>4 (relation agent/hiérarchie, suivi de la demande par la hiérarchie, lourdeur de la procédure par convention = NDR plus en vigueur)</w:t>
      </w:r>
    </w:p>
    <w:p w:rsidR="00AD3C94" w:rsidRPr="00AD3C94" w:rsidRDefault="001243C1" w:rsidP="00FD117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1243C1">
        <w:rPr>
          <w:sz w:val="28"/>
          <w:szCs w:val="28"/>
        </w:rPr>
        <w:t>nsatisfaisante : 2</w:t>
      </w:r>
    </w:p>
    <w:p w:rsidR="00AD3C94" w:rsidRPr="001243C1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Evaluation des conditions matérielles d’exercice</w:t>
      </w:r>
      <w:r w:rsidRPr="001335C8">
        <w:rPr>
          <w:sz w:val="28"/>
          <w:szCs w:val="28"/>
        </w:rPr>
        <w:t xml:space="preserve"> (matériel mis à disposition, prise en charge des coûts liés l’exercice en télétravail, etc.) ? (par item : très satisfaisant/e ; satisfaisant/e ; à améliorer ; insatisfaisant/e ; très insatisfaisant/e ; commentaire)</w:t>
      </w:r>
    </w:p>
    <w:p w:rsidR="001243C1" w:rsidRPr="001243C1" w:rsidRDefault="001243C1" w:rsidP="001243C1">
      <w:pPr>
        <w:ind w:left="360"/>
        <w:jc w:val="both"/>
        <w:rPr>
          <w:sz w:val="28"/>
          <w:szCs w:val="28"/>
        </w:rPr>
      </w:pPr>
      <w:r w:rsidRPr="001243C1">
        <w:rPr>
          <w:sz w:val="28"/>
          <w:szCs w:val="28"/>
        </w:rPr>
        <w:t>Très satisfaisante :</w:t>
      </w:r>
      <w:r>
        <w:rPr>
          <w:sz w:val="28"/>
          <w:szCs w:val="28"/>
        </w:rPr>
        <w:t xml:space="preserve"> 5</w:t>
      </w:r>
      <w:r w:rsidRPr="001243C1">
        <w:rPr>
          <w:sz w:val="28"/>
          <w:szCs w:val="28"/>
        </w:rPr>
        <w:t xml:space="preserve"> réponses </w:t>
      </w:r>
    </w:p>
    <w:p w:rsidR="001243C1" w:rsidRPr="001243C1" w:rsidRDefault="001243C1" w:rsidP="001243C1">
      <w:pPr>
        <w:ind w:firstLine="360"/>
        <w:jc w:val="both"/>
        <w:rPr>
          <w:sz w:val="28"/>
          <w:szCs w:val="28"/>
        </w:rPr>
      </w:pPr>
      <w:r w:rsidRPr="001243C1">
        <w:rPr>
          <w:sz w:val="28"/>
          <w:szCs w:val="28"/>
        </w:rPr>
        <w:t>Satisfaisante :</w:t>
      </w:r>
      <w:r>
        <w:rPr>
          <w:sz w:val="28"/>
          <w:szCs w:val="28"/>
        </w:rPr>
        <w:t xml:space="preserve"> 9</w:t>
      </w:r>
    </w:p>
    <w:p w:rsidR="001243C1" w:rsidRPr="001243C1" w:rsidRDefault="001243C1" w:rsidP="001243C1">
      <w:pPr>
        <w:ind w:firstLine="360"/>
        <w:jc w:val="both"/>
        <w:rPr>
          <w:sz w:val="28"/>
          <w:szCs w:val="28"/>
        </w:rPr>
      </w:pPr>
      <w:r w:rsidRPr="001243C1">
        <w:rPr>
          <w:sz w:val="28"/>
          <w:szCs w:val="28"/>
        </w:rPr>
        <w:t xml:space="preserve">A améliorer : </w:t>
      </w:r>
      <w:r>
        <w:rPr>
          <w:sz w:val="28"/>
          <w:szCs w:val="28"/>
        </w:rPr>
        <w:t>4 (mention des coûts</w:t>
      </w:r>
      <w:r w:rsidR="00734654">
        <w:rPr>
          <w:sz w:val="28"/>
          <w:szCs w:val="28"/>
        </w:rPr>
        <w:t xml:space="preserve"> induits</w:t>
      </w:r>
      <w:r>
        <w:rPr>
          <w:sz w:val="28"/>
          <w:szCs w:val="28"/>
        </w:rPr>
        <w:t xml:space="preserve"> et du maintien du PC fixe en parallèle à l’itineo)</w:t>
      </w:r>
    </w:p>
    <w:p w:rsidR="001243C1" w:rsidRPr="001243C1" w:rsidRDefault="001243C1" w:rsidP="001243C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1243C1">
        <w:rPr>
          <w:sz w:val="28"/>
          <w:szCs w:val="28"/>
        </w:rPr>
        <w:t>nsatisfaisante : 2</w:t>
      </w:r>
    </w:p>
    <w:p w:rsidR="00AD3C94" w:rsidRPr="00AD3C94" w:rsidRDefault="00AD3C94" w:rsidP="00AD3C94">
      <w:pPr>
        <w:jc w:val="both"/>
        <w:rPr>
          <w:sz w:val="28"/>
          <w:szCs w:val="28"/>
        </w:rPr>
      </w:pPr>
    </w:p>
    <w:p w:rsidR="00AD3C94" w:rsidRPr="001335C8" w:rsidRDefault="00AD3C94" w:rsidP="00AD3C9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Bilan global</w:t>
      </w:r>
      <w:r w:rsidRPr="001335C8">
        <w:rPr>
          <w:sz w:val="28"/>
          <w:szCs w:val="28"/>
        </w:rPr>
        <w:t xml:space="preserve"> (commentaire)</w:t>
      </w:r>
    </w:p>
    <w:p w:rsidR="00AD3C94" w:rsidRDefault="001243C1" w:rsidP="001243C1">
      <w:pPr>
        <w:ind w:left="360"/>
        <w:rPr>
          <w:sz w:val="28"/>
          <w:szCs w:val="28"/>
        </w:rPr>
      </w:pPr>
      <w:r>
        <w:rPr>
          <w:sz w:val="28"/>
          <w:szCs w:val="28"/>
        </w:rPr>
        <w:t>11 agents mentionnent un bilan « très positif », un agent un bilan « positif », un autre un bilan « satisfaisant »</w:t>
      </w:r>
    </w:p>
    <w:p w:rsidR="00FD1179" w:rsidRDefault="00FD1179" w:rsidP="001243C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La possibilité de mieux concilier vie personnelle et vie professionnelle, la diminution de la fatigue en raison d’un temps moindre dans les transports, sont citées comme indéniablement favorable à une meilleure motivation et partant efficacité. Le sentiment de confiance accordé par la hiérarchie est également évoqué, le télétravail étant perçu comme une facilité accordée à l’agent (plusieurs mentionnent leur « reconnaissance »). </w:t>
      </w:r>
    </w:p>
    <w:p w:rsidR="001243C1" w:rsidRPr="001243C1" w:rsidRDefault="001243C1" w:rsidP="001243C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Un agent </w:t>
      </w:r>
      <w:r w:rsidR="00FD1179">
        <w:rPr>
          <w:sz w:val="28"/>
          <w:szCs w:val="28"/>
        </w:rPr>
        <w:t>fait part d’</w:t>
      </w:r>
      <w:r>
        <w:rPr>
          <w:sz w:val="28"/>
          <w:szCs w:val="28"/>
        </w:rPr>
        <w:t>un risque « d’isolement »</w:t>
      </w:r>
      <w:r w:rsidR="00FD1179">
        <w:rPr>
          <w:sz w:val="28"/>
          <w:szCs w:val="28"/>
        </w:rPr>
        <w:t xml:space="preserve"> (cas de télétravail « médical »)</w:t>
      </w:r>
    </w:p>
    <w:p w:rsidR="000C2167" w:rsidRDefault="005766CB"/>
    <w:sectPr w:rsidR="000C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396E"/>
    <w:multiLevelType w:val="hybridMultilevel"/>
    <w:tmpl w:val="44829744"/>
    <w:lvl w:ilvl="0" w:tplc="CB2E3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4"/>
    <w:rsid w:val="00025D02"/>
    <w:rsid w:val="00084532"/>
    <w:rsid w:val="001243C1"/>
    <w:rsid w:val="003B79BA"/>
    <w:rsid w:val="00414E3B"/>
    <w:rsid w:val="005766CB"/>
    <w:rsid w:val="00713450"/>
    <w:rsid w:val="00734654"/>
    <w:rsid w:val="009B19BC"/>
    <w:rsid w:val="00A46CEC"/>
    <w:rsid w:val="00AD3C94"/>
    <w:rsid w:val="00B52EE9"/>
    <w:rsid w:val="00BC521A"/>
    <w:rsid w:val="00DB71A2"/>
    <w:rsid w:val="00E553F8"/>
    <w:rsid w:val="00F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3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3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2800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NARJOLLET Guillaume</dc:creator>
  <cp:lastModifiedBy>DUBOC Thierry</cp:lastModifiedBy>
  <cp:revision>2</cp:revision>
  <cp:lastPrinted>2016-05-19T11:55:00Z</cp:lastPrinted>
  <dcterms:created xsi:type="dcterms:W3CDTF">2016-05-24T07:38:00Z</dcterms:created>
  <dcterms:modified xsi:type="dcterms:W3CDTF">2016-05-24T07:38:00Z</dcterms:modified>
</cp:coreProperties>
</file>