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2917C060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EF" w:rsidRDefault="003E29EF" w:rsidP="003E29EF">
      <w:pPr>
        <w:spacing w:before="100" w:beforeAutospacing="1" w:after="100" w:afterAutospacing="1" w:line="240" w:lineRule="auto"/>
        <w:outlineLvl w:val="0"/>
        <w:rPr>
          <w:i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2141083B" wp14:editId="56E58856">
            <wp:extent cx="2214563" cy="885825"/>
            <wp:effectExtent l="0" t="0" r="0" b="0"/>
            <wp:docPr id="2" name="Image 2" descr="logos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logosi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76" cy="8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8EE" w:rsidRDefault="00BC2BAA" w:rsidP="003E29EF">
      <w:pPr>
        <w:spacing w:before="100" w:beforeAutospacing="1" w:after="100" w:afterAutospacing="1" w:line="240" w:lineRule="auto"/>
        <w:jc w:val="center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« </w:t>
      </w:r>
      <w:r w:rsidR="00001E52" w:rsidRPr="00001E52">
        <w:rPr>
          <w:i/>
          <w:sz w:val="24"/>
          <w:szCs w:val="24"/>
        </w:rPr>
        <w:t>2</w:t>
      </w:r>
      <w:r w:rsidR="00E91B8B">
        <w:rPr>
          <w:i/>
          <w:sz w:val="24"/>
          <w:szCs w:val="24"/>
        </w:rPr>
        <w:t xml:space="preserve">5 nuances de </w:t>
      </w:r>
      <w:r w:rsidR="00F937BD">
        <w:rPr>
          <w:i/>
          <w:sz w:val="24"/>
          <w:szCs w:val="24"/>
        </w:rPr>
        <w:t>SCH</w:t>
      </w:r>
      <w:r>
        <w:rPr>
          <w:i/>
          <w:sz w:val="24"/>
          <w:szCs w:val="24"/>
        </w:rPr>
        <w:t xml:space="preserve"> : </w:t>
      </w:r>
      <w:r w:rsidR="00F937BD">
        <w:rPr>
          <w:i/>
          <w:sz w:val="24"/>
          <w:szCs w:val="24"/>
        </w:rPr>
        <w:br/>
      </w:r>
      <w:r>
        <w:rPr>
          <w:i/>
          <w:sz w:val="24"/>
          <w:szCs w:val="24"/>
        </w:rPr>
        <w:t>esquisses</w:t>
      </w:r>
      <w:r w:rsidR="004C35B1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="000D3610">
        <w:rPr>
          <w:i/>
          <w:sz w:val="24"/>
          <w:szCs w:val="24"/>
        </w:rPr>
        <w:t>vécu</w:t>
      </w:r>
      <w:r w:rsidR="00F937BD">
        <w:rPr>
          <w:i/>
          <w:sz w:val="24"/>
          <w:szCs w:val="24"/>
        </w:rPr>
        <w:t>s</w:t>
      </w:r>
      <w:r w:rsidR="000D3610">
        <w:rPr>
          <w:i/>
          <w:sz w:val="24"/>
          <w:szCs w:val="24"/>
        </w:rPr>
        <w:t xml:space="preserve"> </w:t>
      </w:r>
      <w:r w:rsidR="004C35B1">
        <w:rPr>
          <w:i/>
          <w:sz w:val="24"/>
          <w:szCs w:val="24"/>
        </w:rPr>
        <w:t>et</w:t>
      </w:r>
      <w:r>
        <w:rPr>
          <w:i/>
          <w:sz w:val="24"/>
          <w:szCs w:val="24"/>
        </w:rPr>
        <w:t xml:space="preserve"> positionnement </w:t>
      </w:r>
      <w:r w:rsidR="004C35B1">
        <w:rPr>
          <w:i/>
          <w:sz w:val="24"/>
          <w:szCs w:val="24"/>
        </w:rPr>
        <w:t xml:space="preserve">d’un corps très </w:t>
      </w:r>
      <w:r>
        <w:rPr>
          <w:i/>
          <w:sz w:val="24"/>
          <w:szCs w:val="24"/>
        </w:rPr>
        <w:t xml:space="preserve">particulier au </w:t>
      </w:r>
      <w:r w:rsidR="004C35B1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sein du</w:t>
      </w:r>
      <w:r w:rsidR="004C35B1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MAEDI ».</w:t>
      </w:r>
    </w:p>
    <w:p w:rsidR="00FB5F29" w:rsidRPr="00001E52" w:rsidRDefault="00FB5F29" w:rsidP="00BC2BAA">
      <w:pPr>
        <w:spacing w:before="100" w:beforeAutospacing="1" w:after="100" w:afterAutospacing="1" w:line="240" w:lineRule="auto"/>
        <w:jc w:val="center"/>
        <w:outlineLvl w:val="0"/>
        <w:rPr>
          <w:i/>
          <w:sz w:val="24"/>
          <w:szCs w:val="24"/>
        </w:rPr>
      </w:pPr>
    </w:p>
    <w:p w:rsidR="00A570C6" w:rsidRPr="00D00D52" w:rsidRDefault="008C2CCF" w:rsidP="008C2CCF">
      <w:pPr>
        <w:spacing w:before="100" w:beforeAutospacing="1" w:after="100" w:afterAutospacing="1" w:line="240" w:lineRule="auto"/>
        <w:outlineLvl w:val="0"/>
        <w:rPr>
          <w:b/>
          <w:color w:val="984806" w:themeColor="accent6" w:themeShade="80"/>
          <w:sz w:val="24"/>
          <w:szCs w:val="24"/>
          <w:u w:val="single"/>
        </w:rPr>
      </w:pPr>
      <w:r w:rsidRPr="00D00D52">
        <w:rPr>
          <w:b/>
          <w:color w:val="984806" w:themeColor="accent6" w:themeShade="80"/>
          <w:sz w:val="24"/>
          <w:szCs w:val="24"/>
          <w:u w:val="single"/>
        </w:rPr>
        <w:t>Texte de présentation</w:t>
      </w:r>
    </w:p>
    <w:p w:rsidR="00A650A8" w:rsidRDefault="00A650A8" w:rsidP="00675384">
      <w:pPr>
        <w:jc w:val="both"/>
        <w:rPr>
          <w:sz w:val="24"/>
          <w:szCs w:val="24"/>
        </w:rPr>
      </w:pPr>
      <w:r w:rsidRPr="009B1E8C">
        <w:rPr>
          <w:sz w:val="24"/>
          <w:szCs w:val="24"/>
        </w:rPr>
        <w:t xml:space="preserve">A </w:t>
      </w:r>
      <w:r>
        <w:rPr>
          <w:sz w:val="24"/>
          <w:szCs w:val="24"/>
        </w:rPr>
        <w:t>l’occasion de l’élaboration de s</w:t>
      </w:r>
      <w:r w:rsidRPr="009B1E8C">
        <w:rPr>
          <w:sz w:val="24"/>
          <w:szCs w:val="24"/>
        </w:rPr>
        <w:t xml:space="preserve">a plateforme revendicative « Dialogue social » 2015-2018 et </w:t>
      </w:r>
      <w:r>
        <w:rPr>
          <w:sz w:val="24"/>
          <w:szCs w:val="24"/>
        </w:rPr>
        <w:t xml:space="preserve">lors de la rédaction </w:t>
      </w:r>
      <w:r w:rsidRPr="009B1E8C">
        <w:rPr>
          <w:sz w:val="24"/>
          <w:szCs w:val="24"/>
        </w:rPr>
        <w:t xml:space="preserve">des professions de foi en vue des CAP, </w:t>
      </w:r>
      <w:r>
        <w:rPr>
          <w:sz w:val="24"/>
          <w:szCs w:val="24"/>
        </w:rPr>
        <w:t>la</w:t>
      </w:r>
      <w:r w:rsidRPr="009B1E8C">
        <w:rPr>
          <w:sz w:val="24"/>
          <w:szCs w:val="24"/>
        </w:rPr>
        <w:t xml:space="preserve"> CFDT-MAE </w:t>
      </w:r>
      <w:r>
        <w:rPr>
          <w:sz w:val="24"/>
          <w:szCs w:val="24"/>
        </w:rPr>
        <w:t xml:space="preserve">a relevé de réelles et très spécifiques préoccupations </w:t>
      </w:r>
      <w:r w:rsidR="00CB2223">
        <w:rPr>
          <w:sz w:val="24"/>
          <w:szCs w:val="24"/>
        </w:rPr>
        <w:t xml:space="preserve">propres </w:t>
      </w:r>
      <w:r w:rsidRPr="009B1E8C">
        <w:rPr>
          <w:sz w:val="24"/>
          <w:szCs w:val="24"/>
        </w:rPr>
        <w:t>au</w:t>
      </w:r>
      <w:r>
        <w:rPr>
          <w:sz w:val="24"/>
          <w:szCs w:val="24"/>
        </w:rPr>
        <w:t xml:space="preserve"> </w:t>
      </w:r>
      <w:r w:rsidR="001C565A">
        <w:rPr>
          <w:sz w:val="24"/>
          <w:szCs w:val="24"/>
        </w:rPr>
        <w:t>corps des secrétaires de c</w:t>
      </w:r>
      <w:r w:rsidRPr="009B1E8C">
        <w:rPr>
          <w:sz w:val="24"/>
          <w:szCs w:val="24"/>
        </w:rPr>
        <w:t>hancellerie</w:t>
      </w:r>
      <w:r>
        <w:rPr>
          <w:sz w:val="24"/>
          <w:szCs w:val="24"/>
        </w:rPr>
        <w:t>.</w:t>
      </w:r>
    </w:p>
    <w:p w:rsidR="00A650A8" w:rsidRDefault="00A650A8" w:rsidP="00675384">
      <w:pPr>
        <w:jc w:val="both"/>
        <w:rPr>
          <w:sz w:val="24"/>
          <w:szCs w:val="24"/>
        </w:rPr>
      </w:pPr>
      <w:r>
        <w:rPr>
          <w:sz w:val="24"/>
          <w:szCs w:val="24"/>
        </w:rPr>
        <w:t>Pour aller au-delà de la simple (et facile) esquisse corporatiste, nous avons souhaité réaliser une enquête de fond sur ce corps très particulier</w:t>
      </w:r>
      <w:r w:rsidRPr="009B1E8C">
        <w:rPr>
          <w:sz w:val="24"/>
          <w:szCs w:val="24"/>
        </w:rPr>
        <w:t xml:space="preserve"> : </w:t>
      </w:r>
      <w:r w:rsidRPr="00710453">
        <w:rPr>
          <w:sz w:val="24"/>
          <w:szCs w:val="24"/>
        </w:rPr>
        <w:t xml:space="preserve">positionnement en centrale et en poste, stress lié aux doubles voire triples casquettes en expatriation, </w:t>
      </w:r>
      <w:r w:rsidRPr="00710453">
        <w:rPr>
          <w:i/>
          <w:iCs/>
          <w:sz w:val="24"/>
          <w:szCs w:val="24"/>
        </w:rPr>
        <w:t>burnouts</w:t>
      </w:r>
      <w:r w:rsidRPr="00710453">
        <w:rPr>
          <w:sz w:val="24"/>
          <w:szCs w:val="24"/>
        </w:rPr>
        <w:t xml:space="preserve"> à l’étranger semblant en augmentation, attributions, responsabilités et missions</w:t>
      </w:r>
      <w:r w:rsidR="00C570F0" w:rsidRPr="00710453">
        <w:rPr>
          <w:sz w:val="24"/>
          <w:szCs w:val="24"/>
        </w:rPr>
        <w:t>,</w:t>
      </w:r>
      <w:r w:rsidRPr="00710453">
        <w:rPr>
          <w:sz w:val="24"/>
          <w:szCs w:val="24"/>
        </w:rPr>
        <w:t xml:space="preserve"> </w:t>
      </w:r>
      <w:r w:rsidR="00C570F0" w:rsidRPr="00710453">
        <w:rPr>
          <w:sz w:val="24"/>
          <w:szCs w:val="24"/>
        </w:rPr>
        <w:t xml:space="preserve">perspectives de carrières </w:t>
      </w:r>
      <w:r w:rsidRPr="00710453">
        <w:rPr>
          <w:sz w:val="24"/>
          <w:szCs w:val="24"/>
        </w:rPr>
        <w:t>(la liste n’est pas exhaustive).</w:t>
      </w:r>
    </w:p>
    <w:p w:rsidR="00A650A8" w:rsidRDefault="00A650A8" w:rsidP="00675384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9B1E8C">
        <w:rPr>
          <w:sz w:val="24"/>
          <w:szCs w:val="24"/>
        </w:rPr>
        <w:t xml:space="preserve">omme pour notre enquête sur l’expatriation familiale du printemps </w:t>
      </w:r>
      <w:r>
        <w:rPr>
          <w:sz w:val="24"/>
          <w:szCs w:val="24"/>
        </w:rPr>
        <w:t>2014</w:t>
      </w:r>
      <w:r w:rsidR="001C565A">
        <w:rPr>
          <w:rStyle w:val="Appelnotedebasdep"/>
          <w:sz w:val="24"/>
          <w:szCs w:val="24"/>
        </w:rPr>
        <w:footnoteReference w:id="1"/>
      </w:r>
      <w:r w:rsidRPr="009B1E8C">
        <w:rPr>
          <w:sz w:val="24"/>
          <w:szCs w:val="24"/>
        </w:rPr>
        <w:t xml:space="preserve">, </w:t>
      </w:r>
      <w:r w:rsidR="001C565A">
        <w:rPr>
          <w:sz w:val="24"/>
          <w:szCs w:val="24"/>
        </w:rPr>
        <w:t>nous souhaitons</w:t>
      </w:r>
      <w:r>
        <w:rPr>
          <w:sz w:val="24"/>
          <w:szCs w:val="24"/>
        </w:rPr>
        <w:t xml:space="preserve"> </w:t>
      </w:r>
      <w:r w:rsidRPr="009B1E8C">
        <w:rPr>
          <w:sz w:val="24"/>
          <w:szCs w:val="24"/>
        </w:rPr>
        <w:t xml:space="preserve">obtenir suffisamment de retours de </w:t>
      </w:r>
      <w:r w:rsidR="00CB2223">
        <w:rPr>
          <w:sz w:val="24"/>
          <w:szCs w:val="24"/>
        </w:rPr>
        <w:t xml:space="preserve">la part de nos </w:t>
      </w:r>
      <w:r w:rsidRPr="009B1E8C">
        <w:rPr>
          <w:sz w:val="24"/>
          <w:szCs w:val="24"/>
        </w:rPr>
        <w:t xml:space="preserve">collègues </w:t>
      </w:r>
      <w:r w:rsidR="00CB2223">
        <w:rPr>
          <w:sz w:val="24"/>
          <w:szCs w:val="24"/>
        </w:rPr>
        <w:t xml:space="preserve">afin d’asseoir notre </w:t>
      </w:r>
      <w:r w:rsidRPr="009B1E8C">
        <w:rPr>
          <w:sz w:val="24"/>
          <w:szCs w:val="24"/>
        </w:rPr>
        <w:t>l</w:t>
      </w:r>
      <w:r>
        <w:rPr>
          <w:sz w:val="24"/>
          <w:szCs w:val="24"/>
        </w:rPr>
        <w:t xml:space="preserve">égitimité à en dresser </w:t>
      </w:r>
      <w:r w:rsidR="001C565A">
        <w:rPr>
          <w:sz w:val="24"/>
          <w:szCs w:val="24"/>
        </w:rPr>
        <w:t xml:space="preserve">la </w:t>
      </w:r>
      <w:r w:rsidR="00D6613B">
        <w:rPr>
          <w:sz w:val="24"/>
          <w:szCs w:val="24"/>
        </w:rPr>
        <w:t>synthèse</w:t>
      </w:r>
      <w:r>
        <w:rPr>
          <w:sz w:val="24"/>
          <w:szCs w:val="24"/>
        </w:rPr>
        <w:t xml:space="preserve"> puis à en tirer des pistes de discussion </w:t>
      </w:r>
      <w:r w:rsidR="001C565A">
        <w:rPr>
          <w:sz w:val="24"/>
          <w:szCs w:val="24"/>
        </w:rPr>
        <w:t>et</w:t>
      </w:r>
      <w:r>
        <w:rPr>
          <w:sz w:val="24"/>
          <w:szCs w:val="24"/>
        </w:rPr>
        <w:t xml:space="preserve"> de revendication</w:t>
      </w:r>
      <w:r w:rsidR="001C565A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A650A8" w:rsidRDefault="00A650A8" w:rsidP="00675384">
      <w:pPr>
        <w:jc w:val="both"/>
        <w:rPr>
          <w:sz w:val="24"/>
          <w:szCs w:val="24"/>
        </w:rPr>
      </w:pPr>
      <w:r>
        <w:rPr>
          <w:sz w:val="24"/>
          <w:szCs w:val="24"/>
        </w:rPr>
        <w:t>Vous trouverez ci-après un questionnaire visant à établir votre profil, votre expérience et votre ressenti. Dans la mesure où il fait une part assez large au</w:t>
      </w:r>
      <w:r w:rsidR="00D6613B">
        <w:rPr>
          <w:sz w:val="24"/>
          <w:szCs w:val="24"/>
        </w:rPr>
        <w:t>x</w:t>
      </w:r>
      <w:r>
        <w:rPr>
          <w:sz w:val="24"/>
          <w:szCs w:val="24"/>
        </w:rPr>
        <w:t xml:space="preserve"> « </w:t>
      </w:r>
      <w:r w:rsidR="00CB2223">
        <w:rPr>
          <w:sz w:val="24"/>
          <w:szCs w:val="24"/>
        </w:rPr>
        <w:t>questions ouvertes</w:t>
      </w:r>
      <w:r>
        <w:rPr>
          <w:sz w:val="24"/>
          <w:szCs w:val="24"/>
        </w:rPr>
        <w:t> », il n’a pas été informatisé.</w:t>
      </w:r>
    </w:p>
    <w:p w:rsidR="00A650A8" w:rsidRDefault="00A650A8" w:rsidP="00675384">
      <w:pPr>
        <w:jc w:val="both"/>
        <w:rPr>
          <w:sz w:val="24"/>
          <w:szCs w:val="24"/>
        </w:rPr>
      </w:pPr>
      <w:r>
        <w:rPr>
          <w:sz w:val="24"/>
          <w:szCs w:val="24"/>
        </w:rPr>
        <w:t>Nous vous remercions donc de bien vouloir le remplir (sur traitement de texte ou à la main) et de nous le retourner par courrier</w:t>
      </w:r>
      <w:r w:rsidR="00CB2223">
        <w:rPr>
          <w:sz w:val="24"/>
          <w:szCs w:val="24"/>
        </w:rPr>
        <w:t xml:space="preserve"> ou courriel</w:t>
      </w:r>
      <w:r>
        <w:rPr>
          <w:sz w:val="24"/>
          <w:szCs w:val="24"/>
        </w:rPr>
        <w:t xml:space="preserve"> à :</w:t>
      </w:r>
    </w:p>
    <w:p w:rsidR="00A650A8" w:rsidRDefault="00A650A8" w:rsidP="00A650A8">
      <w:pPr>
        <w:rPr>
          <w:sz w:val="24"/>
          <w:szCs w:val="24"/>
        </w:rPr>
      </w:pPr>
    </w:p>
    <w:p w:rsidR="00A650A8" w:rsidRDefault="005B3812" w:rsidP="00A650A8">
      <w:pPr>
        <w:rPr>
          <w:sz w:val="24"/>
          <w:szCs w:val="24"/>
        </w:rPr>
      </w:pPr>
      <w:hyperlink r:id="rId10" w:history="1">
        <w:r w:rsidR="00A650A8" w:rsidRPr="00FE3F0E">
          <w:rPr>
            <w:rStyle w:val="Lienhypertexte"/>
            <w:sz w:val="24"/>
            <w:szCs w:val="24"/>
          </w:rPr>
          <w:t>franck.laval@diplomatie.gouv.fr</w:t>
        </w:r>
      </w:hyperlink>
    </w:p>
    <w:p w:rsidR="00A650A8" w:rsidRDefault="00A650A8" w:rsidP="00AE35A7">
      <w:pPr>
        <w:spacing w:after="0"/>
        <w:rPr>
          <w:sz w:val="24"/>
          <w:szCs w:val="24"/>
        </w:rPr>
      </w:pPr>
      <w:r>
        <w:rPr>
          <w:sz w:val="24"/>
          <w:szCs w:val="24"/>
        </w:rPr>
        <w:t>CFDT/MAE/Nantes – bureau R 12, bât Breil IV</w:t>
      </w:r>
    </w:p>
    <w:p w:rsidR="00A650A8" w:rsidRDefault="00A650A8" w:rsidP="00AE35A7">
      <w:pPr>
        <w:spacing w:after="0"/>
        <w:rPr>
          <w:sz w:val="24"/>
          <w:szCs w:val="24"/>
        </w:rPr>
      </w:pPr>
      <w:r>
        <w:rPr>
          <w:sz w:val="24"/>
          <w:szCs w:val="24"/>
        </w:rPr>
        <w:t>11, rue de la Maison Blanche,</w:t>
      </w:r>
    </w:p>
    <w:p w:rsidR="00A650A8" w:rsidRPr="009B1E8C" w:rsidRDefault="00A650A8" w:rsidP="00AE35A7">
      <w:pPr>
        <w:spacing w:after="0"/>
        <w:rPr>
          <w:sz w:val="24"/>
          <w:szCs w:val="24"/>
        </w:rPr>
      </w:pPr>
      <w:r>
        <w:rPr>
          <w:sz w:val="24"/>
          <w:szCs w:val="24"/>
        </w:rPr>
        <w:t>44036 Nantes cedex.</w:t>
      </w:r>
    </w:p>
    <w:p w:rsidR="00A650A8" w:rsidRPr="009B1E8C" w:rsidRDefault="00A650A8" w:rsidP="00A650A8">
      <w:pPr>
        <w:rPr>
          <w:sz w:val="24"/>
          <w:szCs w:val="24"/>
        </w:rPr>
      </w:pPr>
    </w:p>
    <w:p w:rsidR="00D00D52" w:rsidRPr="00D00D52" w:rsidRDefault="00D00D52" w:rsidP="00D51894">
      <w:pPr>
        <w:spacing w:before="100" w:beforeAutospacing="1" w:after="100" w:afterAutospacing="1" w:line="240" w:lineRule="auto"/>
        <w:jc w:val="center"/>
        <w:outlineLvl w:val="0"/>
        <w:rPr>
          <w:i/>
          <w:sz w:val="24"/>
          <w:szCs w:val="24"/>
        </w:rPr>
      </w:pPr>
      <w:r w:rsidRPr="00D00D52">
        <w:rPr>
          <w:i/>
          <w:sz w:val="24"/>
          <w:szCs w:val="24"/>
        </w:rPr>
        <w:t xml:space="preserve">Pour toute question, commentaire ou élément complémentaire, contact : </w:t>
      </w:r>
      <w:hyperlink r:id="rId11" w:history="1">
        <w:r w:rsidRPr="00D00D52">
          <w:rPr>
            <w:rStyle w:val="Lienhypertexte"/>
            <w:i/>
            <w:sz w:val="24"/>
            <w:szCs w:val="24"/>
          </w:rPr>
          <w:t>franck.laval@diplomatie.gouv.fr</w:t>
        </w:r>
      </w:hyperlink>
      <w:r w:rsidRPr="00D00D52">
        <w:rPr>
          <w:i/>
          <w:sz w:val="24"/>
          <w:szCs w:val="24"/>
        </w:rPr>
        <w:t xml:space="preserve"> – 02.51.77.20.61</w:t>
      </w:r>
    </w:p>
    <w:p w:rsidR="007B2452" w:rsidRDefault="007B2452" w:rsidP="008C2CCF">
      <w:pPr>
        <w:spacing w:before="100" w:beforeAutospacing="1" w:after="100" w:afterAutospacing="1" w:line="240" w:lineRule="auto"/>
        <w:outlineLvl w:val="0"/>
        <w:rPr>
          <w:b/>
          <w:color w:val="984806" w:themeColor="accent6" w:themeShade="80"/>
          <w:sz w:val="24"/>
          <w:szCs w:val="24"/>
          <w:u w:val="single"/>
        </w:rPr>
      </w:pPr>
    </w:p>
    <w:p w:rsidR="008C2CCF" w:rsidRPr="00D00D52" w:rsidRDefault="008C2CCF" w:rsidP="008C2CCF">
      <w:pPr>
        <w:spacing w:before="100" w:beforeAutospacing="1" w:after="100" w:afterAutospacing="1" w:line="240" w:lineRule="auto"/>
        <w:outlineLvl w:val="0"/>
        <w:rPr>
          <w:b/>
          <w:color w:val="984806" w:themeColor="accent6" w:themeShade="80"/>
          <w:sz w:val="24"/>
          <w:szCs w:val="24"/>
          <w:u w:val="single"/>
        </w:rPr>
      </w:pPr>
      <w:r w:rsidRPr="00D00D52">
        <w:rPr>
          <w:b/>
          <w:color w:val="984806" w:themeColor="accent6" w:themeShade="80"/>
          <w:sz w:val="24"/>
          <w:szCs w:val="24"/>
          <w:u w:val="single"/>
        </w:rPr>
        <w:t xml:space="preserve">Questionnaire </w:t>
      </w:r>
    </w:p>
    <w:p w:rsidR="00C959FC" w:rsidRPr="00D00D52" w:rsidRDefault="00C959FC" w:rsidP="008F74CF">
      <w:pPr>
        <w:pStyle w:val="Paragraphedeliste"/>
        <w:spacing w:before="100" w:beforeAutospacing="1" w:after="100" w:afterAutospacing="1" w:line="240" w:lineRule="auto"/>
        <w:outlineLvl w:val="0"/>
        <w:rPr>
          <w:b/>
          <w:i/>
          <w:sz w:val="24"/>
          <w:szCs w:val="24"/>
          <w:u w:val="single"/>
        </w:rPr>
      </w:pPr>
    </w:p>
    <w:p w:rsidR="00283388" w:rsidRPr="00C959FC" w:rsidRDefault="00283388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Vous êtes :</w:t>
      </w:r>
    </w:p>
    <w:p w:rsidR="00283388" w:rsidRPr="00D00D52" w:rsidRDefault="00283388" w:rsidP="00283388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 w:rsidRPr="00D00D52">
        <w:rPr>
          <w:sz w:val="24"/>
          <w:szCs w:val="24"/>
        </w:rPr>
        <w:t>Une femme</w:t>
      </w: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 w:rsidRPr="00D00D52">
        <w:rPr>
          <w:sz w:val="24"/>
          <w:szCs w:val="24"/>
        </w:rPr>
        <w:t>Un homme</w:t>
      </w:r>
    </w:p>
    <w:p w:rsidR="00283388" w:rsidRDefault="00283388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B3B9E" w:rsidRPr="00D00D52" w:rsidRDefault="002B3B9E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83388" w:rsidRPr="00C959FC" w:rsidRDefault="00283388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Vous êtes dans la tranche d’âge :</w:t>
      </w:r>
    </w:p>
    <w:p w:rsidR="00283388" w:rsidRPr="00D00D52" w:rsidRDefault="00283388" w:rsidP="00283388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 w:rsidRPr="00D00D52">
        <w:rPr>
          <w:sz w:val="24"/>
          <w:szCs w:val="24"/>
        </w:rPr>
        <w:t>Moins de 30 ans</w:t>
      </w: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 xml:space="preserve">Entre </w:t>
      </w:r>
      <w:r w:rsidR="00283388" w:rsidRPr="00D00D52">
        <w:rPr>
          <w:sz w:val="24"/>
          <w:szCs w:val="24"/>
        </w:rPr>
        <w:t>30</w:t>
      </w:r>
      <w:r w:rsidR="00283388">
        <w:rPr>
          <w:sz w:val="24"/>
          <w:szCs w:val="24"/>
        </w:rPr>
        <w:t xml:space="preserve"> et </w:t>
      </w:r>
      <w:r w:rsidR="00283388" w:rsidRPr="00D00D52">
        <w:rPr>
          <w:sz w:val="24"/>
          <w:szCs w:val="24"/>
        </w:rPr>
        <w:t>40</w:t>
      </w:r>
      <w:r w:rsidR="00283388">
        <w:rPr>
          <w:sz w:val="24"/>
          <w:szCs w:val="24"/>
        </w:rPr>
        <w:t xml:space="preserve"> ans</w:t>
      </w: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 xml:space="preserve">Entre </w:t>
      </w:r>
      <w:r w:rsidR="00283388" w:rsidRPr="00D00D52">
        <w:rPr>
          <w:sz w:val="24"/>
          <w:szCs w:val="24"/>
        </w:rPr>
        <w:t>40</w:t>
      </w:r>
      <w:r w:rsidR="00283388">
        <w:rPr>
          <w:sz w:val="24"/>
          <w:szCs w:val="24"/>
        </w:rPr>
        <w:t xml:space="preserve"> et </w:t>
      </w:r>
      <w:r w:rsidR="00283388" w:rsidRPr="00D00D52">
        <w:rPr>
          <w:sz w:val="24"/>
          <w:szCs w:val="24"/>
        </w:rPr>
        <w:t>50</w:t>
      </w:r>
      <w:r w:rsidR="00283388">
        <w:rPr>
          <w:sz w:val="24"/>
          <w:szCs w:val="24"/>
        </w:rPr>
        <w:t xml:space="preserve"> ans</w:t>
      </w: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 w:rsidRPr="00D00D52">
        <w:rPr>
          <w:sz w:val="24"/>
          <w:szCs w:val="24"/>
        </w:rPr>
        <w:t>Plus de 50</w:t>
      </w:r>
      <w:r w:rsidR="00283388">
        <w:rPr>
          <w:sz w:val="24"/>
          <w:szCs w:val="24"/>
        </w:rPr>
        <w:t xml:space="preserve"> ans</w:t>
      </w:r>
    </w:p>
    <w:p w:rsidR="00283388" w:rsidRDefault="00283388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83388" w:rsidRPr="00D00D52" w:rsidRDefault="00283388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83388" w:rsidRPr="00D00D52" w:rsidRDefault="00283388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D00D52">
        <w:rPr>
          <w:sz w:val="24"/>
          <w:szCs w:val="24"/>
        </w:rPr>
        <w:t>Votre ancienneté au MAE (</w:t>
      </w:r>
      <w:r>
        <w:rPr>
          <w:sz w:val="24"/>
          <w:szCs w:val="24"/>
        </w:rPr>
        <w:t>et/</w:t>
      </w:r>
      <w:r w:rsidRPr="00D00D52">
        <w:rPr>
          <w:sz w:val="24"/>
          <w:szCs w:val="24"/>
        </w:rPr>
        <w:t>ou à l’ex-</w:t>
      </w:r>
      <w:r>
        <w:rPr>
          <w:sz w:val="24"/>
          <w:szCs w:val="24"/>
        </w:rPr>
        <w:t>ministère de la Coopération</w:t>
      </w:r>
      <w:r w:rsidRPr="00D00D52">
        <w:rPr>
          <w:sz w:val="24"/>
          <w:szCs w:val="24"/>
        </w:rPr>
        <w:t>) est de :</w:t>
      </w:r>
    </w:p>
    <w:p w:rsidR="00283388" w:rsidRPr="00D00D52" w:rsidRDefault="00283388" w:rsidP="00283388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 w:rsidRPr="00D00D52">
        <w:rPr>
          <w:sz w:val="24"/>
          <w:szCs w:val="24"/>
        </w:rPr>
        <w:t>Moins de 5 ans</w:t>
      </w: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 w:rsidRPr="00D00D52">
        <w:rPr>
          <w:sz w:val="24"/>
          <w:szCs w:val="24"/>
        </w:rPr>
        <w:t>Entre 5 et 15 ans</w:t>
      </w:r>
    </w:p>
    <w:p w:rsidR="00283388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 w:rsidRPr="00D00D52">
        <w:rPr>
          <w:sz w:val="24"/>
          <w:szCs w:val="24"/>
        </w:rPr>
        <w:t>Entre 15 et 25 ans</w:t>
      </w:r>
    </w:p>
    <w:p w:rsidR="00283388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 w:rsidRPr="00D00D52">
        <w:rPr>
          <w:sz w:val="24"/>
          <w:szCs w:val="24"/>
        </w:rPr>
        <w:t>Plus de 25 ans</w:t>
      </w:r>
    </w:p>
    <w:p w:rsidR="002C278F" w:rsidRPr="00D00D52" w:rsidRDefault="002C278F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7157C2" w:rsidRDefault="007157C2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83388" w:rsidRDefault="001C565A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Vous êtes s</w:t>
      </w:r>
      <w:r w:rsidR="00283388">
        <w:rPr>
          <w:sz w:val="24"/>
          <w:szCs w:val="24"/>
        </w:rPr>
        <w:t xml:space="preserve">ecrétaire de </w:t>
      </w:r>
      <w:r>
        <w:rPr>
          <w:sz w:val="24"/>
          <w:szCs w:val="24"/>
        </w:rPr>
        <w:t>c</w:t>
      </w:r>
      <w:r w:rsidR="00283388">
        <w:rPr>
          <w:sz w:val="24"/>
          <w:szCs w:val="24"/>
        </w:rPr>
        <w:t>hancellerie :</w:t>
      </w:r>
    </w:p>
    <w:p w:rsidR="00283388" w:rsidRDefault="00283388" w:rsidP="00283388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283388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422757">
        <w:rPr>
          <w:sz w:val="24"/>
          <w:szCs w:val="24"/>
        </w:rPr>
        <w:t>Depuis votre entrée au MAEDI</w:t>
      </w:r>
    </w:p>
    <w:p w:rsidR="00283388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Après avoir été catégorie C ou</w:t>
      </w:r>
      <w:r w:rsidR="00422757">
        <w:rPr>
          <w:sz w:val="24"/>
          <w:szCs w:val="24"/>
        </w:rPr>
        <w:t xml:space="preserve"> </w:t>
      </w:r>
      <w:r w:rsidR="001C565A">
        <w:rPr>
          <w:sz w:val="24"/>
          <w:szCs w:val="24"/>
        </w:rPr>
        <w:t>recruté local</w:t>
      </w:r>
      <w:r w:rsidR="00422757">
        <w:rPr>
          <w:sz w:val="24"/>
          <w:szCs w:val="24"/>
        </w:rPr>
        <w:t xml:space="preserve"> et avoir passé le concours</w:t>
      </w:r>
    </w:p>
    <w:p w:rsidR="00283388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 xml:space="preserve">Après avoir été catégorie C </w:t>
      </w:r>
      <w:r w:rsidR="00422757">
        <w:rPr>
          <w:sz w:val="24"/>
          <w:szCs w:val="24"/>
        </w:rPr>
        <w:t>et avoir été promu « au choix »</w:t>
      </w:r>
    </w:p>
    <w:p w:rsidR="00283388" w:rsidRPr="007D76A4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Autre cas</w:t>
      </w:r>
      <w:r w:rsidR="009844CE">
        <w:rPr>
          <w:sz w:val="24"/>
          <w:szCs w:val="24"/>
        </w:rPr>
        <w:t xml:space="preserve"> (</w:t>
      </w:r>
      <w:r w:rsidR="009844CE" w:rsidRPr="009844CE">
        <w:rPr>
          <w:i/>
          <w:sz w:val="24"/>
          <w:szCs w:val="24"/>
        </w:rPr>
        <w:t>précisez</w:t>
      </w:r>
      <w:r w:rsidR="009844CE">
        <w:rPr>
          <w:sz w:val="24"/>
          <w:szCs w:val="24"/>
        </w:rPr>
        <w:t>)</w:t>
      </w:r>
    </w:p>
    <w:p w:rsidR="008F74CF" w:rsidRDefault="008F74CF" w:rsidP="008F74C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4C35B1" w:rsidRPr="00D00D52" w:rsidRDefault="004C35B1" w:rsidP="008F74C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8F74CF" w:rsidRPr="00D00D52" w:rsidRDefault="008F74CF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D00D52">
        <w:rPr>
          <w:sz w:val="24"/>
          <w:szCs w:val="24"/>
        </w:rPr>
        <w:t>Vous êtes actuellement :</w:t>
      </w:r>
    </w:p>
    <w:p w:rsidR="006C2F2D" w:rsidRPr="00D00D52" w:rsidRDefault="006C2F2D" w:rsidP="006C2F2D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8F74CF" w:rsidRPr="00D00D52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8F74CF" w:rsidRPr="00D00D52">
        <w:rPr>
          <w:sz w:val="24"/>
          <w:szCs w:val="24"/>
        </w:rPr>
        <w:t xml:space="preserve">En </w:t>
      </w:r>
      <w:r w:rsidR="00D00D52">
        <w:rPr>
          <w:sz w:val="24"/>
          <w:szCs w:val="24"/>
        </w:rPr>
        <w:t>administration centrale</w:t>
      </w:r>
      <w:r w:rsidR="007D76A4">
        <w:rPr>
          <w:sz w:val="24"/>
          <w:szCs w:val="24"/>
        </w:rPr>
        <w:t xml:space="preserve"> (SDV &amp; AEFE incluse</w:t>
      </w:r>
      <w:r w:rsidR="00367100">
        <w:rPr>
          <w:sz w:val="24"/>
          <w:szCs w:val="24"/>
        </w:rPr>
        <w:t>s</w:t>
      </w:r>
      <w:r w:rsidR="007D76A4">
        <w:rPr>
          <w:sz w:val="24"/>
          <w:szCs w:val="24"/>
        </w:rPr>
        <w:t>)</w:t>
      </w:r>
    </w:p>
    <w:p w:rsidR="008F74CF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8F74CF" w:rsidRPr="00D00D52">
        <w:rPr>
          <w:sz w:val="24"/>
          <w:szCs w:val="24"/>
        </w:rPr>
        <w:t>En poste à l’étranger</w:t>
      </w:r>
    </w:p>
    <w:p w:rsidR="00D36CCE" w:rsidRPr="00D36CCE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D36CCE" w:rsidRPr="00D36CCE">
        <w:rPr>
          <w:sz w:val="24"/>
          <w:szCs w:val="24"/>
        </w:rPr>
        <w:t xml:space="preserve">Détaché </w:t>
      </w:r>
      <w:r w:rsidR="001C565A">
        <w:rPr>
          <w:sz w:val="24"/>
          <w:szCs w:val="24"/>
        </w:rPr>
        <w:t xml:space="preserve">ou mis à disposition </w:t>
      </w:r>
      <w:r w:rsidR="00D36CCE" w:rsidRPr="00D36CCE">
        <w:rPr>
          <w:sz w:val="24"/>
          <w:szCs w:val="24"/>
        </w:rPr>
        <w:t>dans une autre administration</w:t>
      </w:r>
    </w:p>
    <w:p w:rsidR="00D36CCE" w:rsidRDefault="00713280" w:rsidP="007132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D36CCE" w:rsidRPr="00D36CCE">
        <w:rPr>
          <w:sz w:val="24"/>
          <w:szCs w:val="24"/>
        </w:rPr>
        <w:t>En congé formation</w:t>
      </w:r>
      <w:r w:rsidR="00367100">
        <w:rPr>
          <w:sz w:val="24"/>
          <w:szCs w:val="24"/>
        </w:rPr>
        <w:t>, maladie</w:t>
      </w:r>
      <w:r w:rsidR="00D36CCE" w:rsidRPr="00D36CCE">
        <w:rPr>
          <w:sz w:val="24"/>
          <w:szCs w:val="24"/>
        </w:rPr>
        <w:t xml:space="preserve"> ou en disponibilité</w:t>
      </w:r>
    </w:p>
    <w:p w:rsidR="009844CE" w:rsidRPr="007D76A4" w:rsidRDefault="009844CE" w:rsidP="009844CE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Autre cas (</w:t>
      </w:r>
      <w:r w:rsidRPr="009844CE">
        <w:rPr>
          <w:i/>
          <w:sz w:val="24"/>
          <w:szCs w:val="24"/>
        </w:rPr>
        <w:t>précisez</w:t>
      </w:r>
      <w:r>
        <w:rPr>
          <w:sz w:val="24"/>
          <w:szCs w:val="24"/>
        </w:rPr>
        <w:t>)</w:t>
      </w:r>
    </w:p>
    <w:p w:rsidR="00283388" w:rsidRDefault="00283388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7B2452" w:rsidRDefault="007B24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157C2" w:rsidRDefault="007157C2" w:rsidP="007157C2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Quel est votre profil de carrière</w:t>
      </w:r>
      <w:r w:rsidR="00001E52">
        <w:rPr>
          <w:sz w:val="24"/>
          <w:szCs w:val="24"/>
        </w:rPr>
        <w:t> ?</w:t>
      </w:r>
    </w:p>
    <w:p w:rsidR="007157C2" w:rsidRDefault="007157C2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7157C2" w:rsidRPr="00D00D52" w:rsidRDefault="00001E52" w:rsidP="00001E5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rStyle w:val="qlabel"/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7157C2">
        <w:rPr>
          <w:rStyle w:val="qlabel"/>
          <w:sz w:val="24"/>
          <w:szCs w:val="24"/>
        </w:rPr>
        <w:t xml:space="preserve">Vous n’êtes </w:t>
      </w:r>
      <w:r w:rsidR="007157C2" w:rsidRPr="00D00D52">
        <w:rPr>
          <w:rStyle w:val="qlabel"/>
          <w:sz w:val="24"/>
          <w:szCs w:val="24"/>
        </w:rPr>
        <w:t>pas parti</w:t>
      </w:r>
      <w:r w:rsidR="007157C2">
        <w:rPr>
          <w:rStyle w:val="qlabel"/>
          <w:sz w:val="24"/>
          <w:szCs w:val="24"/>
        </w:rPr>
        <w:t>(e)</w:t>
      </w:r>
      <w:r w:rsidR="007157C2" w:rsidRPr="00D00D52">
        <w:rPr>
          <w:rStyle w:val="qlabel"/>
          <w:sz w:val="24"/>
          <w:szCs w:val="24"/>
        </w:rPr>
        <w:t xml:space="preserve"> en expatriation et ne l'envisage</w:t>
      </w:r>
      <w:r w:rsidR="007157C2">
        <w:rPr>
          <w:rStyle w:val="qlabel"/>
          <w:sz w:val="24"/>
          <w:szCs w:val="24"/>
        </w:rPr>
        <w:t>z</w:t>
      </w:r>
      <w:r w:rsidR="007157C2" w:rsidRPr="00D00D52">
        <w:rPr>
          <w:rStyle w:val="qlabel"/>
          <w:sz w:val="24"/>
          <w:szCs w:val="24"/>
        </w:rPr>
        <w:t xml:space="preserve"> pas</w:t>
      </w:r>
    </w:p>
    <w:p w:rsidR="007157C2" w:rsidRPr="00D00D52" w:rsidRDefault="00001E52" w:rsidP="00001E5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rStyle w:val="qlabel"/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7157C2">
        <w:rPr>
          <w:rStyle w:val="qlabel"/>
          <w:sz w:val="24"/>
          <w:szCs w:val="24"/>
        </w:rPr>
        <w:t xml:space="preserve">Vous avez effectué </w:t>
      </w:r>
      <w:r w:rsidR="007157C2" w:rsidRPr="00D00D52">
        <w:rPr>
          <w:rStyle w:val="qlabel"/>
          <w:sz w:val="24"/>
          <w:szCs w:val="24"/>
        </w:rPr>
        <w:t>une ou deux expatriations (</w:t>
      </w:r>
      <w:r w:rsidR="007157C2" w:rsidRPr="00D00D52">
        <w:rPr>
          <w:rStyle w:val="qlabel"/>
          <w:i/>
          <w:sz w:val="24"/>
          <w:szCs w:val="24"/>
        </w:rPr>
        <w:t>selon votre âge</w:t>
      </w:r>
      <w:r w:rsidR="007157C2" w:rsidRPr="00D00D52">
        <w:rPr>
          <w:rStyle w:val="qlabel"/>
          <w:sz w:val="24"/>
          <w:szCs w:val="24"/>
        </w:rPr>
        <w:t xml:space="preserve">) mais ce n'est pas là le cœur de </w:t>
      </w:r>
      <w:r w:rsidR="007157C2">
        <w:rPr>
          <w:rStyle w:val="qlabel"/>
          <w:sz w:val="24"/>
          <w:szCs w:val="24"/>
        </w:rPr>
        <w:t>votre</w:t>
      </w:r>
      <w:r w:rsidR="007157C2" w:rsidRPr="00D00D52">
        <w:rPr>
          <w:rStyle w:val="qlabel"/>
          <w:sz w:val="24"/>
          <w:szCs w:val="24"/>
        </w:rPr>
        <w:t xml:space="preserve"> carrière</w:t>
      </w:r>
    </w:p>
    <w:p w:rsidR="007157C2" w:rsidRPr="00D00D52" w:rsidRDefault="00001E52" w:rsidP="00001E5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rStyle w:val="qlabel"/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7157C2">
        <w:rPr>
          <w:rStyle w:val="qlabel"/>
          <w:sz w:val="24"/>
          <w:szCs w:val="24"/>
        </w:rPr>
        <w:t xml:space="preserve">Vous avez </w:t>
      </w:r>
      <w:r w:rsidR="007157C2" w:rsidRPr="00D00D52">
        <w:rPr>
          <w:rStyle w:val="qlabel"/>
          <w:sz w:val="24"/>
          <w:szCs w:val="24"/>
        </w:rPr>
        <w:t>une carrière centrée sur une alternance « normale » expatriations / retours</w:t>
      </w:r>
    </w:p>
    <w:p w:rsidR="007157C2" w:rsidRPr="00D00D52" w:rsidRDefault="00001E52" w:rsidP="00001E5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rStyle w:val="qlabel"/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7157C2">
        <w:rPr>
          <w:rStyle w:val="qlabel"/>
          <w:sz w:val="24"/>
          <w:szCs w:val="24"/>
        </w:rPr>
        <w:t xml:space="preserve">Vous essayez </w:t>
      </w:r>
      <w:r w:rsidR="007157C2" w:rsidRPr="00D00D52">
        <w:rPr>
          <w:rStyle w:val="qlabel"/>
          <w:sz w:val="24"/>
          <w:szCs w:val="24"/>
        </w:rPr>
        <w:t>autant que de possible de ne "tourner" qu'à l'étranger</w:t>
      </w:r>
    </w:p>
    <w:p w:rsidR="00AE35A7" w:rsidRDefault="00AE35A7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B3B9E" w:rsidRDefault="002B3B9E" w:rsidP="002B3B9E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B3B9E" w:rsidRDefault="002B3B9E" w:rsidP="002B3B9E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8767DC">
        <w:rPr>
          <w:sz w:val="24"/>
          <w:szCs w:val="24"/>
        </w:rPr>
        <w:t>Si vous êtes en administration centrale, vous êtes sur des fonctions de :</w:t>
      </w:r>
    </w:p>
    <w:p w:rsidR="002B3B9E" w:rsidRPr="008767DC" w:rsidRDefault="002B3B9E" w:rsidP="002B3B9E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2B3B9E" w:rsidRDefault="002B3B9E" w:rsidP="002B3B9E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Chef de bureau / de secteur / de pôle ou adjoint de l’une de ces fonctions</w:t>
      </w:r>
    </w:p>
    <w:p w:rsidR="002B3B9E" w:rsidRDefault="002B3B9E" w:rsidP="002B3B9E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Rédacteur ou gestionnaire ou spécialiste ou affectataire</w:t>
      </w:r>
    </w:p>
    <w:p w:rsidR="002B3B9E" w:rsidRDefault="002B3B9E" w:rsidP="002B3B9E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Chef de CAD ou documentaliste ou webmestre</w:t>
      </w:r>
    </w:p>
    <w:p w:rsidR="002B3B9E" w:rsidRDefault="002B3B9E" w:rsidP="002B3B9E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Formateur</w:t>
      </w:r>
    </w:p>
    <w:p w:rsidR="002B3B9E" w:rsidRDefault="002B3B9E" w:rsidP="002B3B9E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Autres (</w:t>
      </w:r>
      <w:r w:rsidRPr="009844CE">
        <w:rPr>
          <w:i/>
          <w:sz w:val="24"/>
          <w:szCs w:val="24"/>
        </w:rPr>
        <w:t>précisez</w:t>
      </w:r>
      <w:r>
        <w:rPr>
          <w:sz w:val="24"/>
          <w:szCs w:val="24"/>
        </w:rPr>
        <w:t>)</w:t>
      </w:r>
    </w:p>
    <w:p w:rsidR="007157C2" w:rsidRDefault="007157C2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B3B9E" w:rsidRDefault="002B3B9E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83388" w:rsidRDefault="00283388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Si vous êtes en poste, vous êtes sur des fonctions de :</w:t>
      </w:r>
    </w:p>
    <w:p w:rsidR="00283388" w:rsidRDefault="00283388" w:rsidP="00283388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283388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Chef de chancellerie consulaire « seulement »</w:t>
      </w:r>
    </w:p>
    <w:p w:rsidR="00283388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Chef d’un secteur consulaire</w:t>
      </w:r>
      <w:r w:rsidR="002C278F">
        <w:rPr>
          <w:sz w:val="24"/>
          <w:szCs w:val="24"/>
        </w:rPr>
        <w:t xml:space="preserve"> « seulement »</w:t>
      </w:r>
    </w:p>
    <w:p w:rsidR="00D6613B" w:rsidRDefault="00D6613B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83388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Ch</w:t>
      </w:r>
      <w:r w:rsidR="00D6613B">
        <w:rPr>
          <w:sz w:val="24"/>
          <w:szCs w:val="24"/>
        </w:rPr>
        <w:t xml:space="preserve">ef de chancellerie consulaire </w:t>
      </w:r>
      <w:r w:rsidR="00D6613B" w:rsidRPr="00D6613B">
        <w:rPr>
          <w:sz w:val="24"/>
          <w:szCs w:val="24"/>
          <w:u w:val="single"/>
        </w:rPr>
        <w:t>et</w:t>
      </w:r>
      <w:r w:rsidR="00283388">
        <w:rPr>
          <w:sz w:val="24"/>
          <w:szCs w:val="24"/>
        </w:rPr>
        <w:t xml:space="preserve"> régisseur </w:t>
      </w:r>
      <w:r w:rsidR="00D6613B">
        <w:rPr>
          <w:sz w:val="24"/>
          <w:szCs w:val="24"/>
        </w:rPr>
        <w:t xml:space="preserve">ou chef de chancellerie consulaire </w:t>
      </w:r>
      <w:r w:rsidR="00D6613B" w:rsidRPr="00D6613B">
        <w:rPr>
          <w:sz w:val="24"/>
          <w:szCs w:val="24"/>
          <w:u w:val="single"/>
        </w:rPr>
        <w:t>et</w:t>
      </w:r>
      <w:r w:rsidR="00D6613B"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responsable de SCG</w:t>
      </w:r>
    </w:p>
    <w:p w:rsidR="00B12635" w:rsidRDefault="00B12635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3105D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Responsable de SCG « seulement »</w:t>
      </w:r>
    </w:p>
    <w:p w:rsidR="00283388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3105D">
        <w:rPr>
          <w:sz w:val="24"/>
          <w:szCs w:val="24"/>
        </w:rPr>
        <w:t>R</w:t>
      </w:r>
      <w:r w:rsidR="00283388">
        <w:rPr>
          <w:sz w:val="24"/>
          <w:szCs w:val="24"/>
        </w:rPr>
        <w:t>égisseur et/ou n°2 de SCG</w:t>
      </w:r>
      <w:r w:rsidR="00D6613B">
        <w:rPr>
          <w:sz w:val="24"/>
          <w:szCs w:val="24"/>
        </w:rPr>
        <w:t xml:space="preserve"> </w:t>
      </w:r>
    </w:p>
    <w:p w:rsidR="00B12635" w:rsidRDefault="00B12635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83388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Secrétaire général de SCAC ou d’EAF ou autre fonctions culturelles</w:t>
      </w:r>
    </w:p>
    <w:p w:rsidR="00283388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83388">
        <w:rPr>
          <w:sz w:val="24"/>
          <w:szCs w:val="24"/>
        </w:rPr>
        <w:t>Presse</w:t>
      </w:r>
    </w:p>
    <w:p w:rsidR="00283388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422757">
        <w:rPr>
          <w:sz w:val="24"/>
          <w:szCs w:val="24"/>
        </w:rPr>
        <w:t>Autre</w:t>
      </w:r>
      <w:r w:rsidR="001C565A">
        <w:rPr>
          <w:sz w:val="24"/>
          <w:szCs w:val="24"/>
        </w:rPr>
        <w:t xml:space="preserve"> (</w:t>
      </w:r>
      <w:r w:rsidR="001C565A" w:rsidRPr="009844CE">
        <w:rPr>
          <w:i/>
          <w:sz w:val="24"/>
          <w:szCs w:val="24"/>
        </w:rPr>
        <w:t>précisez</w:t>
      </w:r>
      <w:r w:rsidR="001C565A">
        <w:rPr>
          <w:sz w:val="24"/>
          <w:szCs w:val="24"/>
        </w:rPr>
        <w:t>)</w:t>
      </w:r>
    </w:p>
    <w:p w:rsidR="00283388" w:rsidRDefault="00283388" w:rsidP="00283388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3B47D0" w:rsidRDefault="003B47D0" w:rsidP="003B47D0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En administration centrale, comment percevez-vous les fonctions qui vous sont confiées (</w:t>
      </w:r>
      <w:r>
        <w:rPr>
          <w:i/>
          <w:color w:val="00B0F0"/>
          <w:sz w:val="24"/>
          <w:szCs w:val="24"/>
        </w:rPr>
        <w:t>une réponse par sous-paragraphe</w:t>
      </w:r>
      <w:r w:rsidRPr="00C959FC">
        <w:rPr>
          <w:sz w:val="24"/>
          <w:szCs w:val="24"/>
        </w:rPr>
        <w:t>) :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3B47D0" w:rsidRPr="00C959FC" w:rsidRDefault="003B47D0" w:rsidP="003B47D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a/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Elles correspondent à ce à quoi vous vous attendiez en passant le concours ou en entrant dans le corps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Elles ne correspondent pas à ce à quoi vous vous attendiez en passant le concours ou en entrant dans le corps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t>b/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Elles correspondent à ce que l’administration / les formateurs en disent ou annoncent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sym w:font="Wingdings" w:char="F06F"/>
      </w:r>
      <w:r>
        <w:rPr>
          <w:sz w:val="24"/>
          <w:szCs w:val="24"/>
        </w:rPr>
        <w:t xml:space="preserve"> Elles ne correspondent pas à ce que l’administration / les formateurs en disent ou annoncent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3B47D0" w:rsidRPr="00C959FC" w:rsidRDefault="003B47D0" w:rsidP="003B47D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c/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Elles sont sans relation avec celles exercées en poste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Elles sont dans la logique de celles exercées en poste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t>d/</w:t>
      </w:r>
    </w:p>
    <w:p w:rsidR="003B47D0" w:rsidRDefault="003B47D0" w:rsidP="003B47D0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Leur niveau de responsabilités est inférieur à celui des fonctions exercées en poste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Leur niveau de responsabilités est équivalent à celui des fonctions exercées en poste</w:t>
      </w:r>
    </w:p>
    <w:p w:rsidR="003B47D0" w:rsidRDefault="003B47D0" w:rsidP="003B47D0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Leur niveau de responsabilités est supérieur à celui des fonctions exercées en poste</w:t>
      </w:r>
    </w:p>
    <w:p w:rsidR="003B47D0" w:rsidRDefault="003B47D0" w:rsidP="003B47D0">
      <w:pPr>
        <w:pStyle w:val="Paragraphedeliste"/>
        <w:ind w:left="1080"/>
        <w:rPr>
          <w:sz w:val="24"/>
          <w:szCs w:val="24"/>
        </w:rPr>
      </w:pPr>
    </w:p>
    <w:p w:rsidR="003B47D0" w:rsidRDefault="003B47D0" w:rsidP="003B47D0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e/</w:t>
      </w:r>
    </w:p>
    <w:p w:rsidR="003B47D0" w:rsidRDefault="003B47D0" w:rsidP="003B47D0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Elles sont globalement satisfaisantes</w:t>
      </w:r>
    </w:p>
    <w:p w:rsidR="003B47D0" w:rsidRDefault="003B47D0" w:rsidP="003B47D0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Elles sont globalement insatisfaisantes</w:t>
      </w:r>
    </w:p>
    <w:p w:rsidR="003B47D0" w:rsidRDefault="003B47D0" w:rsidP="003B47D0">
      <w:pPr>
        <w:pStyle w:val="Paragraphedeliste"/>
        <w:ind w:left="1080"/>
        <w:rPr>
          <w:sz w:val="24"/>
          <w:szCs w:val="24"/>
        </w:rPr>
      </w:pPr>
    </w:p>
    <w:p w:rsidR="003B47D0" w:rsidRDefault="003B47D0" w:rsidP="003B47D0">
      <w:pPr>
        <w:pStyle w:val="Paragraphedeliste"/>
        <w:ind w:left="1080"/>
        <w:rPr>
          <w:sz w:val="24"/>
          <w:szCs w:val="24"/>
        </w:rPr>
      </w:pPr>
    </w:p>
    <w:p w:rsidR="003B47D0" w:rsidRDefault="003B47D0" w:rsidP="003B47D0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 xml:space="preserve">Lors de vos passages </w:t>
      </w:r>
      <w:r>
        <w:rPr>
          <w:sz w:val="24"/>
          <w:szCs w:val="24"/>
        </w:rPr>
        <w:t>en administration centrale,</w:t>
      </w:r>
      <w:r w:rsidRPr="00C959FC">
        <w:rPr>
          <w:sz w:val="24"/>
          <w:szCs w:val="24"/>
        </w:rPr>
        <w:t xml:space="preserve"> avez-vous globalement le sentiment que vos compétences / expériences « postes » sont mises à profit / valorisées ?</w:t>
      </w:r>
    </w:p>
    <w:p w:rsidR="003B47D0" w:rsidRPr="00C959FC" w:rsidRDefault="003B47D0" w:rsidP="003B47D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Oui, absolument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Oui, mais…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Non, mais…</w:t>
      </w:r>
    </w:p>
    <w:p w:rsidR="003B47D0" w:rsidRDefault="003B47D0" w:rsidP="003B47D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Non, absolument pas</w:t>
      </w:r>
    </w:p>
    <w:p w:rsidR="003B47D0" w:rsidRDefault="003B47D0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3B47D0" w:rsidRDefault="003B47D0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83388" w:rsidRDefault="00126DD0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En poste, d</w:t>
      </w:r>
      <w:r w:rsidR="00601927" w:rsidRPr="00C959FC">
        <w:rPr>
          <w:sz w:val="24"/>
          <w:szCs w:val="24"/>
        </w:rPr>
        <w:t xml:space="preserve">iriez-vous que les fonctions que vous exercez </w:t>
      </w:r>
      <w:r w:rsidR="00C959FC">
        <w:rPr>
          <w:sz w:val="24"/>
          <w:szCs w:val="24"/>
        </w:rPr>
        <w:t>ou avez exercé</w:t>
      </w:r>
      <w:r w:rsidR="005F0724">
        <w:rPr>
          <w:sz w:val="24"/>
          <w:szCs w:val="24"/>
        </w:rPr>
        <w:t>es</w:t>
      </w:r>
      <w:r w:rsidR="00C959FC">
        <w:rPr>
          <w:sz w:val="24"/>
          <w:szCs w:val="24"/>
        </w:rPr>
        <w:t xml:space="preserve"> </w:t>
      </w:r>
      <w:r w:rsidR="0096624B" w:rsidRPr="00C959FC">
        <w:rPr>
          <w:sz w:val="24"/>
          <w:szCs w:val="24"/>
        </w:rPr>
        <w:t>(</w:t>
      </w:r>
      <w:r w:rsidR="00F72075">
        <w:rPr>
          <w:i/>
          <w:color w:val="00B0F0"/>
          <w:sz w:val="24"/>
          <w:szCs w:val="24"/>
        </w:rPr>
        <w:t>une réponse par sous-paragraphe</w:t>
      </w:r>
      <w:r w:rsidR="0096624B" w:rsidRPr="00C959FC">
        <w:rPr>
          <w:sz w:val="24"/>
          <w:szCs w:val="24"/>
        </w:rPr>
        <w:t xml:space="preserve">) : </w:t>
      </w:r>
    </w:p>
    <w:p w:rsidR="00C959FC" w:rsidRDefault="00C959FC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F72075" w:rsidRPr="00C959FC" w:rsidRDefault="00F72075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a/</w:t>
      </w:r>
    </w:p>
    <w:p w:rsidR="00AD5F2B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D5F2B">
        <w:rPr>
          <w:sz w:val="24"/>
          <w:szCs w:val="24"/>
        </w:rPr>
        <w:t>Correspondent à ce à quoi vous vous attendiez en passant le concours ou en entrant dans le corps</w:t>
      </w:r>
    </w:p>
    <w:p w:rsidR="00601927" w:rsidRDefault="00AD5F2B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601927">
        <w:rPr>
          <w:sz w:val="24"/>
          <w:szCs w:val="24"/>
        </w:rPr>
        <w:t>Ne correspondent pas à ce à quoi vous vous attendiez en passant le conco</w:t>
      </w:r>
      <w:r w:rsidR="00422757">
        <w:rPr>
          <w:sz w:val="24"/>
          <w:szCs w:val="24"/>
        </w:rPr>
        <w:t>urs ou en entrant dans le corps</w:t>
      </w:r>
    </w:p>
    <w:p w:rsidR="00AD5F2B" w:rsidRDefault="00AD5F2B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F72075" w:rsidRDefault="00F72075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t>b/</w:t>
      </w:r>
    </w:p>
    <w:p w:rsidR="00AD5F2B" w:rsidRDefault="00AD5F2B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Correspondent </w:t>
      </w:r>
      <w:r w:rsidR="00BE7F0E">
        <w:rPr>
          <w:sz w:val="24"/>
          <w:szCs w:val="24"/>
        </w:rPr>
        <w:t>à ce que l’a</w:t>
      </w:r>
      <w:r>
        <w:rPr>
          <w:sz w:val="24"/>
          <w:szCs w:val="24"/>
        </w:rPr>
        <w:t>dministration / les fo</w:t>
      </w:r>
      <w:r w:rsidR="00422757">
        <w:rPr>
          <w:sz w:val="24"/>
          <w:szCs w:val="24"/>
        </w:rPr>
        <w:t>rmateurs en disent ou annoncent</w:t>
      </w:r>
    </w:p>
    <w:p w:rsidR="00601927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601927">
        <w:rPr>
          <w:sz w:val="24"/>
          <w:szCs w:val="24"/>
        </w:rPr>
        <w:t xml:space="preserve">Ne correspondent </w:t>
      </w:r>
      <w:r w:rsidR="00BE7F0E">
        <w:rPr>
          <w:sz w:val="24"/>
          <w:szCs w:val="24"/>
        </w:rPr>
        <w:t>pas à ce que l’a</w:t>
      </w:r>
      <w:r w:rsidR="001B1746">
        <w:rPr>
          <w:sz w:val="24"/>
          <w:szCs w:val="24"/>
        </w:rPr>
        <w:t>dministration / les fo</w:t>
      </w:r>
      <w:r w:rsidR="00422757">
        <w:rPr>
          <w:sz w:val="24"/>
          <w:szCs w:val="24"/>
        </w:rPr>
        <w:t>rmateurs en disent ou annoncent</w:t>
      </w:r>
    </w:p>
    <w:p w:rsidR="00E65A7F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F72075" w:rsidRDefault="00F72075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t>c/</w:t>
      </w:r>
    </w:p>
    <w:p w:rsidR="00601927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601927">
        <w:rPr>
          <w:sz w:val="24"/>
          <w:szCs w:val="24"/>
        </w:rPr>
        <w:t xml:space="preserve">Ont évolué </w:t>
      </w:r>
      <w:r w:rsidR="001B1746">
        <w:rPr>
          <w:sz w:val="24"/>
          <w:szCs w:val="24"/>
        </w:rPr>
        <w:t>sur les dix dernières années dans un sens</w:t>
      </w:r>
      <w:r w:rsidR="00367100">
        <w:rPr>
          <w:sz w:val="24"/>
          <w:szCs w:val="24"/>
        </w:rPr>
        <w:t xml:space="preserve"> négatif</w:t>
      </w:r>
    </w:p>
    <w:p w:rsidR="001B1746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026A27">
        <w:rPr>
          <w:sz w:val="24"/>
          <w:szCs w:val="24"/>
        </w:rPr>
        <w:t>Ont évolué sur</w:t>
      </w:r>
      <w:r w:rsidR="001B1746">
        <w:rPr>
          <w:sz w:val="24"/>
          <w:szCs w:val="24"/>
        </w:rPr>
        <w:t xml:space="preserve"> les dix dernières années d</w:t>
      </w:r>
      <w:r w:rsidR="00367100">
        <w:rPr>
          <w:sz w:val="24"/>
          <w:szCs w:val="24"/>
        </w:rPr>
        <w:t>ans un sens</w:t>
      </w:r>
      <w:r w:rsidR="001B1746">
        <w:rPr>
          <w:sz w:val="24"/>
          <w:szCs w:val="24"/>
        </w:rPr>
        <w:t xml:space="preserve"> positi</w:t>
      </w:r>
      <w:r w:rsidR="00367100">
        <w:rPr>
          <w:sz w:val="24"/>
          <w:szCs w:val="24"/>
        </w:rPr>
        <w:t>f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BC2BAA" w:rsidTr="00BC2BAA">
        <w:tc>
          <w:tcPr>
            <w:tcW w:w="1207" w:type="dxa"/>
          </w:tcPr>
          <w:p w:rsidR="00BC2BAA" w:rsidRDefault="00BC2BAA" w:rsidP="00BC2BAA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lastRenderedPageBreak/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65" w:type="dxa"/>
          </w:tcPr>
          <w:p w:rsidR="00BC2BAA" w:rsidRDefault="00BC2BAA" w:rsidP="00601927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601927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601927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601927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EE6B96" w:rsidRDefault="00EE6B96" w:rsidP="00601927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915437" w:rsidRDefault="00A55736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En poste, d</w:t>
      </w:r>
      <w:r w:rsidR="001B1746" w:rsidRPr="00C959FC">
        <w:rPr>
          <w:sz w:val="24"/>
          <w:szCs w:val="24"/>
        </w:rPr>
        <w:t>iriez-vous que les fonctions que vous exercez</w:t>
      </w:r>
      <w:r w:rsidRPr="00C959FC">
        <w:rPr>
          <w:sz w:val="24"/>
          <w:szCs w:val="24"/>
        </w:rPr>
        <w:t xml:space="preserve"> ou avez exercé</w:t>
      </w:r>
      <w:r w:rsidR="005F0724">
        <w:rPr>
          <w:sz w:val="24"/>
          <w:szCs w:val="24"/>
        </w:rPr>
        <w:t>es</w:t>
      </w:r>
      <w:r w:rsidRPr="00C959FC">
        <w:rPr>
          <w:sz w:val="24"/>
          <w:szCs w:val="24"/>
        </w:rPr>
        <w:t xml:space="preserve"> </w:t>
      </w:r>
      <w:r w:rsidR="00915437" w:rsidRPr="00C959FC">
        <w:rPr>
          <w:sz w:val="24"/>
          <w:szCs w:val="24"/>
        </w:rPr>
        <w:t>(</w:t>
      </w:r>
      <w:r w:rsidR="00F72075">
        <w:rPr>
          <w:i/>
          <w:color w:val="00B0F0"/>
          <w:sz w:val="24"/>
          <w:szCs w:val="24"/>
        </w:rPr>
        <w:t>une réponse par sous-paragraphe</w:t>
      </w:r>
      <w:r w:rsidR="00915437" w:rsidRPr="00C959FC">
        <w:rPr>
          <w:sz w:val="24"/>
          <w:szCs w:val="24"/>
        </w:rPr>
        <w:t>) :</w:t>
      </w:r>
    </w:p>
    <w:p w:rsidR="00C959FC" w:rsidRDefault="00C959FC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F72075" w:rsidRPr="00C959FC" w:rsidRDefault="00F72075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a/</w:t>
      </w:r>
    </w:p>
    <w:p w:rsidR="00915437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915437">
        <w:rPr>
          <w:sz w:val="24"/>
          <w:szCs w:val="24"/>
        </w:rPr>
        <w:t xml:space="preserve">Comportent une </w:t>
      </w:r>
      <w:r w:rsidR="00422757">
        <w:rPr>
          <w:sz w:val="24"/>
          <w:szCs w:val="24"/>
        </w:rPr>
        <w:t>part de responsabilités normale</w:t>
      </w:r>
    </w:p>
    <w:p w:rsidR="001B1746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B1746">
        <w:rPr>
          <w:sz w:val="24"/>
          <w:szCs w:val="24"/>
        </w:rPr>
        <w:t>Comportent une part de responsabilités importante</w:t>
      </w:r>
      <w:r w:rsidR="00FB5F29">
        <w:rPr>
          <w:sz w:val="24"/>
          <w:szCs w:val="24"/>
        </w:rPr>
        <w:t>,</w:t>
      </w:r>
      <w:r w:rsidR="00422757">
        <w:rPr>
          <w:sz w:val="24"/>
          <w:szCs w:val="24"/>
        </w:rPr>
        <w:t xml:space="preserve"> voire lourde</w:t>
      </w:r>
    </w:p>
    <w:p w:rsidR="001B1746" w:rsidRPr="001B1746" w:rsidRDefault="00E65A7F" w:rsidP="00E65A7F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B1746">
        <w:rPr>
          <w:sz w:val="24"/>
          <w:szCs w:val="24"/>
        </w:rPr>
        <w:t>Comportent une part de responsabilités excessive</w:t>
      </w:r>
    </w:p>
    <w:p w:rsidR="00051FF7" w:rsidRDefault="00051FF7" w:rsidP="005545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051FF7" w:rsidRDefault="00F72075" w:rsidP="005545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t>b/</w:t>
      </w:r>
    </w:p>
    <w:p w:rsidR="00A55736" w:rsidRDefault="005545AA" w:rsidP="005545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55736">
        <w:rPr>
          <w:sz w:val="24"/>
          <w:szCs w:val="24"/>
        </w:rPr>
        <w:t>Sont reconnues et valorisé</w:t>
      </w:r>
      <w:r w:rsidR="00DE36DA">
        <w:rPr>
          <w:sz w:val="24"/>
          <w:szCs w:val="24"/>
        </w:rPr>
        <w:t>es par l’administration</w:t>
      </w:r>
    </w:p>
    <w:p w:rsidR="00A55736" w:rsidRDefault="005545AA" w:rsidP="005545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55736">
        <w:rPr>
          <w:sz w:val="24"/>
          <w:szCs w:val="24"/>
        </w:rPr>
        <w:t>Ne sont ni reconnues ni valorisée</w:t>
      </w:r>
      <w:r w:rsidR="00367100">
        <w:rPr>
          <w:sz w:val="24"/>
          <w:szCs w:val="24"/>
        </w:rPr>
        <w:t>s</w:t>
      </w:r>
      <w:r w:rsidR="00DE36DA">
        <w:rPr>
          <w:sz w:val="24"/>
          <w:szCs w:val="24"/>
        </w:rPr>
        <w:t xml:space="preserve"> par l’administration</w:t>
      </w:r>
    </w:p>
    <w:p w:rsidR="00505980" w:rsidRDefault="00505980" w:rsidP="005545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051FF7" w:rsidRDefault="00F72075" w:rsidP="005545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t>c/</w:t>
      </w:r>
    </w:p>
    <w:p w:rsidR="00A55736" w:rsidRDefault="005545AA" w:rsidP="005545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55736">
        <w:rPr>
          <w:sz w:val="24"/>
          <w:szCs w:val="24"/>
        </w:rPr>
        <w:t xml:space="preserve">Sont reconnues et </w:t>
      </w:r>
      <w:r w:rsidR="00422757">
        <w:rPr>
          <w:sz w:val="24"/>
          <w:szCs w:val="24"/>
        </w:rPr>
        <w:t>valorisées par votre hiérarchie</w:t>
      </w:r>
    </w:p>
    <w:p w:rsidR="00A55736" w:rsidRDefault="005545AA" w:rsidP="005545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55736">
        <w:rPr>
          <w:sz w:val="24"/>
          <w:szCs w:val="24"/>
        </w:rPr>
        <w:t xml:space="preserve">Ne sont </w:t>
      </w:r>
      <w:r w:rsidR="00F72075">
        <w:rPr>
          <w:sz w:val="24"/>
          <w:szCs w:val="24"/>
        </w:rPr>
        <w:t>ni</w:t>
      </w:r>
      <w:r w:rsidR="00A55736">
        <w:rPr>
          <w:sz w:val="24"/>
          <w:szCs w:val="24"/>
        </w:rPr>
        <w:t xml:space="preserve"> reconnues ni valorisée</w:t>
      </w:r>
      <w:r w:rsidR="00367100">
        <w:rPr>
          <w:sz w:val="24"/>
          <w:szCs w:val="24"/>
        </w:rPr>
        <w:t>s</w:t>
      </w:r>
      <w:r w:rsidR="00422757">
        <w:rPr>
          <w:sz w:val="24"/>
          <w:szCs w:val="24"/>
        </w:rPr>
        <w:t xml:space="preserve"> par votre hiérarchie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BC2BAA" w:rsidTr="00BC2BAA">
        <w:tc>
          <w:tcPr>
            <w:tcW w:w="1632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40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A55736" w:rsidRDefault="00A55736" w:rsidP="00283388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0660DB" w:rsidRDefault="00036BBB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En poste, comment percevez-vous le positionnement des secrétaires de chancellerie au se</w:t>
      </w:r>
      <w:r w:rsidR="00C570F0" w:rsidRPr="00C959FC">
        <w:rPr>
          <w:sz w:val="24"/>
          <w:szCs w:val="24"/>
        </w:rPr>
        <w:t>in des ambassades / consulats où</w:t>
      </w:r>
      <w:r w:rsidRPr="00C959FC">
        <w:rPr>
          <w:sz w:val="24"/>
          <w:szCs w:val="24"/>
        </w:rPr>
        <w:t xml:space="preserve"> vous avez servi </w:t>
      </w:r>
      <w:r w:rsidR="000660DB" w:rsidRPr="00C959FC">
        <w:rPr>
          <w:sz w:val="24"/>
          <w:szCs w:val="24"/>
        </w:rPr>
        <w:t>(</w:t>
      </w:r>
      <w:r w:rsidR="00F72075">
        <w:rPr>
          <w:i/>
          <w:color w:val="00B0F0"/>
          <w:sz w:val="24"/>
          <w:szCs w:val="24"/>
        </w:rPr>
        <w:t>une réponse par sous-paragraphe</w:t>
      </w:r>
      <w:r w:rsidR="000660DB" w:rsidRPr="00C959FC">
        <w:rPr>
          <w:sz w:val="24"/>
          <w:szCs w:val="24"/>
        </w:rPr>
        <w:t>) :</w:t>
      </w:r>
    </w:p>
    <w:p w:rsidR="00C959FC" w:rsidRDefault="00C959FC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F72075" w:rsidRPr="00C959FC" w:rsidRDefault="00F72075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a/</w:t>
      </w:r>
    </w:p>
    <w:p w:rsidR="00036BBB" w:rsidRDefault="00505980" w:rsidP="005059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036BBB">
        <w:rPr>
          <w:sz w:val="24"/>
          <w:szCs w:val="24"/>
        </w:rPr>
        <w:t>Il est le plus souve</w:t>
      </w:r>
      <w:r w:rsidR="00422757">
        <w:rPr>
          <w:sz w:val="24"/>
          <w:szCs w:val="24"/>
        </w:rPr>
        <w:t>nt clair et défini</w:t>
      </w:r>
    </w:p>
    <w:p w:rsidR="00036BBB" w:rsidRDefault="00505980" w:rsidP="005059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036BBB">
        <w:rPr>
          <w:sz w:val="24"/>
          <w:szCs w:val="24"/>
        </w:rPr>
        <w:t>Il varie selon les postes et</w:t>
      </w:r>
      <w:r w:rsidR="00C570F0">
        <w:rPr>
          <w:sz w:val="24"/>
          <w:szCs w:val="24"/>
        </w:rPr>
        <w:t>/ou</w:t>
      </w:r>
      <w:r w:rsidR="00422757">
        <w:rPr>
          <w:sz w:val="24"/>
          <w:szCs w:val="24"/>
        </w:rPr>
        <w:t xml:space="preserve"> le chef de poste</w:t>
      </w:r>
    </w:p>
    <w:p w:rsidR="00036BBB" w:rsidRDefault="00505980" w:rsidP="005059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036BBB">
        <w:rPr>
          <w:sz w:val="24"/>
          <w:szCs w:val="24"/>
        </w:rPr>
        <w:t xml:space="preserve">Il est globalement source d’insatisfaction </w:t>
      </w:r>
      <w:r w:rsidR="00422757">
        <w:rPr>
          <w:sz w:val="24"/>
          <w:szCs w:val="24"/>
        </w:rPr>
        <w:t>car mal défini</w:t>
      </w:r>
    </w:p>
    <w:p w:rsidR="007B2452" w:rsidRDefault="007B24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2075" w:rsidRDefault="00F72075" w:rsidP="006261A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b/</w:t>
      </w:r>
    </w:p>
    <w:p w:rsidR="00C570F0" w:rsidRDefault="000660DB" w:rsidP="006261A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Il est </w:t>
      </w:r>
      <w:r w:rsidR="00026A27">
        <w:rPr>
          <w:sz w:val="24"/>
          <w:szCs w:val="24"/>
        </w:rPr>
        <w:t>en adéquation avec l</w:t>
      </w:r>
      <w:r w:rsidR="00422757">
        <w:rPr>
          <w:sz w:val="24"/>
          <w:szCs w:val="24"/>
        </w:rPr>
        <w:t>es responsabilités exercées</w:t>
      </w:r>
    </w:p>
    <w:p w:rsidR="000660DB" w:rsidRDefault="000660DB" w:rsidP="006261A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Il n’est pas </w:t>
      </w:r>
      <w:r w:rsidR="00026A27">
        <w:rPr>
          <w:sz w:val="24"/>
          <w:szCs w:val="24"/>
        </w:rPr>
        <w:t>en adéquation avec l</w:t>
      </w:r>
      <w:r w:rsidR="00422757">
        <w:rPr>
          <w:sz w:val="24"/>
          <w:szCs w:val="24"/>
        </w:rPr>
        <w:t>es responsabilités exercées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BC2BAA" w:rsidTr="00BC2BAA">
        <w:tc>
          <w:tcPr>
            <w:tcW w:w="1632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40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BC2BAA" w:rsidRPr="006261A2" w:rsidRDefault="00BC2BAA" w:rsidP="006261A2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C570F0" w:rsidRDefault="00C570F0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En poste, estimez-vous que les missions confiées aux secrétaires de chancellerie au sein des ambassades / consulats où vous avez servi :</w:t>
      </w:r>
    </w:p>
    <w:p w:rsidR="00C959FC" w:rsidRPr="00C959FC" w:rsidRDefault="00C959FC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C570F0">
        <w:rPr>
          <w:sz w:val="24"/>
          <w:szCs w:val="24"/>
        </w:rPr>
        <w:t>Sont g</w:t>
      </w:r>
      <w:r w:rsidR="00422757">
        <w:rPr>
          <w:sz w:val="24"/>
          <w:szCs w:val="24"/>
        </w:rPr>
        <w:t>énéralement claires et définies</w:t>
      </w: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Varient selon </w:t>
      </w:r>
      <w:r w:rsidR="00422757">
        <w:rPr>
          <w:sz w:val="24"/>
          <w:szCs w:val="24"/>
        </w:rPr>
        <w:t>le poste et/ou le chef de poste</w:t>
      </w: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Sont globalement mal défin</w:t>
      </w:r>
      <w:r w:rsidR="00422757">
        <w:rPr>
          <w:sz w:val="24"/>
          <w:szCs w:val="24"/>
        </w:rPr>
        <w:t>ies</w:t>
      </w:r>
    </w:p>
    <w:p w:rsidR="00C96FFD" w:rsidRPr="00C570F0" w:rsidRDefault="00C96FFD" w:rsidP="00C570F0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BC2BAA" w:rsidTr="00BC2BAA">
        <w:tc>
          <w:tcPr>
            <w:tcW w:w="1632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40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B12635" w:rsidRDefault="00B12635" w:rsidP="00C570F0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367100" w:rsidRDefault="00367100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 xml:space="preserve">Que pensez-vous de l’idée d’une « spécialisation – métiers » </w:t>
      </w:r>
      <w:r w:rsidR="00051FF7" w:rsidRPr="00C959FC">
        <w:rPr>
          <w:sz w:val="24"/>
          <w:szCs w:val="24"/>
        </w:rPr>
        <w:t xml:space="preserve">des SCH </w:t>
      </w:r>
      <w:r w:rsidRPr="00C959FC">
        <w:rPr>
          <w:sz w:val="24"/>
          <w:szCs w:val="24"/>
        </w:rPr>
        <w:t>: administratif &amp; comptable / consulaire / fonctions culturelles</w:t>
      </w:r>
      <w:r w:rsidR="00051FF7" w:rsidRPr="00C959FC">
        <w:rPr>
          <w:sz w:val="24"/>
          <w:szCs w:val="24"/>
        </w:rPr>
        <w:t xml:space="preserve"> etc.</w:t>
      </w:r>
      <w:r w:rsidRPr="00C959FC">
        <w:rPr>
          <w:sz w:val="24"/>
          <w:szCs w:val="24"/>
        </w:rPr>
        <w:t> </w:t>
      </w:r>
      <w:r w:rsidR="00915437" w:rsidRPr="00C959FC">
        <w:rPr>
          <w:sz w:val="24"/>
          <w:szCs w:val="24"/>
        </w:rPr>
        <w:t>(</w:t>
      </w:r>
      <w:r w:rsidR="00F72075">
        <w:rPr>
          <w:i/>
          <w:color w:val="00B0F0"/>
          <w:sz w:val="24"/>
          <w:szCs w:val="24"/>
        </w:rPr>
        <w:t>une réponse par sous-paragraphe</w:t>
      </w:r>
      <w:r w:rsidR="00915437" w:rsidRPr="00C959FC">
        <w:rPr>
          <w:sz w:val="24"/>
          <w:szCs w:val="24"/>
        </w:rPr>
        <w:t xml:space="preserve">) </w:t>
      </w:r>
      <w:r w:rsidRPr="00C959FC">
        <w:rPr>
          <w:sz w:val="24"/>
          <w:szCs w:val="24"/>
        </w:rPr>
        <w:t>?</w:t>
      </w:r>
    </w:p>
    <w:p w:rsidR="00C959FC" w:rsidRDefault="00C959FC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F72075" w:rsidRPr="00C959FC" w:rsidRDefault="00F72075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a/</w:t>
      </w:r>
    </w:p>
    <w:p w:rsidR="00367100" w:rsidRDefault="00505980" w:rsidP="005059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67100">
        <w:rPr>
          <w:sz w:val="24"/>
          <w:szCs w:val="24"/>
        </w:rPr>
        <w:t xml:space="preserve">C’est une bonne idée car cela permet </w:t>
      </w:r>
      <w:r w:rsidR="00F72075">
        <w:rPr>
          <w:sz w:val="24"/>
          <w:szCs w:val="24"/>
        </w:rPr>
        <w:t>d’approfondir</w:t>
      </w:r>
      <w:r w:rsidR="00367100">
        <w:rPr>
          <w:sz w:val="24"/>
          <w:szCs w:val="24"/>
        </w:rPr>
        <w:t xml:space="preserve"> les fonctions pour lesquelles on a une appétence et/ou de se de</w:t>
      </w:r>
      <w:r w:rsidR="00422757">
        <w:rPr>
          <w:sz w:val="24"/>
          <w:szCs w:val="24"/>
        </w:rPr>
        <w:t>ssiner un vrai plan de carrière</w:t>
      </w:r>
    </w:p>
    <w:p w:rsidR="00367100" w:rsidRDefault="00505980" w:rsidP="005059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67100">
        <w:rPr>
          <w:sz w:val="24"/>
          <w:szCs w:val="24"/>
        </w:rPr>
        <w:t xml:space="preserve">C’est une mauvaise idée car une telle </w:t>
      </w:r>
      <w:r w:rsidR="00422757">
        <w:rPr>
          <w:sz w:val="24"/>
          <w:szCs w:val="24"/>
        </w:rPr>
        <w:t>spécialisation ferme des portes</w:t>
      </w:r>
    </w:p>
    <w:p w:rsidR="00367100" w:rsidRDefault="00367100" w:rsidP="0036710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F72075" w:rsidRDefault="00F72075" w:rsidP="0036710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t>b/</w:t>
      </w:r>
    </w:p>
    <w:p w:rsidR="00367100" w:rsidRDefault="00505980" w:rsidP="005059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67100">
        <w:rPr>
          <w:sz w:val="24"/>
          <w:szCs w:val="24"/>
        </w:rPr>
        <w:t>C’est une bonne idée car le « multi</w:t>
      </w:r>
      <w:r w:rsidR="00422757">
        <w:rPr>
          <w:sz w:val="24"/>
          <w:szCs w:val="24"/>
        </w:rPr>
        <w:t>-casquettes » devient intenable</w:t>
      </w:r>
    </w:p>
    <w:p w:rsidR="00367100" w:rsidRDefault="00505980" w:rsidP="0050598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67100">
        <w:rPr>
          <w:sz w:val="24"/>
          <w:szCs w:val="24"/>
        </w:rPr>
        <w:t xml:space="preserve">C’est une mauvaise idée car la nature même de nos foncions </w:t>
      </w:r>
      <w:r w:rsidR="00422757">
        <w:rPr>
          <w:sz w:val="24"/>
          <w:szCs w:val="24"/>
        </w:rPr>
        <w:t>est d’être « multi-casquettes »</w:t>
      </w:r>
    </w:p>
    <w:p w:rsidR="002C278F" w:rsidRDefault="002C278F" w:rsidP="00367100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915437" w:rsidRDefault="007819FE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Comment pe</w:t>
      </w:r>
      <w:r w:rsidR="00FB5F29">
        <w:rPr>
          <w:sz w:val="24"/>
          <w:szCs w:val="24"/>
        </w:rPr>
        <w:t>rcevez-vous les postes « double-</w:t>
      </w:r>
      <w:r w:rsidRPr="00C959FC">
        <w:rPr>
          <w:sz w:val="24"/>
          <w:szCs w:val="24"/>
        </w:rPr>
        <w:t>casquette » (chef de chancellerie + chef de SCG) ; quelle expérience et/ou quels retours en avez-vous </w:t>
      </w:r>
      <w:r w:rsidR="008C7477" w:rsidRPr="00C959FC">
        <w:rPr>
          <w:sz w:val="24"/>
          <w:szCs w:val="24"/>
        </w:rPr>
        <w:t>(</w:t>
      </w:r>
      <w:r w:rsidR="008C7477" w:rsidRPr="00C959FC">
        <w:rPr>
          <w:i/>
          <w:color w:val="00B0F0"/>
          <w:sz w:val="24"/>
          <w:szCs w:val="24"/>
        </w:rPr>
        <w:t>plusieurs réponses possibles</w:t>
      </w:r>
      <w:r w:rsidR="008C7477" w:rsidRPr="00C959FC">
        <w:rPr>
          <w:sz w:val="24"/>
          <w:szCs w:val="24"/>
        </w:rPr>
        <w:t>) </w:t>
      </w:r>
      <w:r w:rsidRPr="00C959FC">
        <w:rPr>
          <w:sz w:val="24"/>
          <w:szCs w:val="24"/>
        </w:rPr>
        <w:t>?</w:t>
      </w:r>
    </w:p>
    <w:p w:rsidR="00C959FC" w:rsidRPr="00C959FC" w:rsidRDefault="00C959FC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7819FE" w:rsidRDefault="006F164C" w:rsidP="007819F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C565A">
        <w:rPr>
          <w:sz w:val="24"/>
          <w:szCs w:val="24"/>
        </w:rPr>
        <w:t>Ils sont</w:t>
      </w:r>
      <w:r w:rsidR="00422757">
        <w:rPr>
          <w:sz w:val="24"/>
          <w:szCs w:val="24"/>
        </w:rPr>
        <w:t xml:space="preserve"> intenable</w:t>
      </w:r>
      <w:r w:rsidR="001C565A">
        <w:rPr>
          <w:sz w:val="24"/>
          <w:szCs w:val="24"/>
        </w:rPr>
        <w:t>s</w:t>
      </w:r>
      <w:r w:rsidR="00422757">
        <w:rPr>
          <w:sz w:val="24"/>
          <w:szCs w:val="24"/>
        </w:rPr>
        <w:t xml:space="preserve"> et source de stress</w:t>
      </w:r>
    </w:p>
    <w:p w:rsidR="008C7477" w:rsidRDefault="006F164C" w:rsidP="007819F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C565A">
        <w:rPr>
          <w:sz w:val="24"/>
          <w:szCs w:val="24"/>
        </w:rPr>
        <w:t>Ils</w:t>
      </w:r>
      <w:r w:rsidR="008C7477">
        <w:rPr>
          <w:sz w:val="24"/>
          <w:szCs w:val="24"/>
        </w:rPr>
        <w:t xml:space="preserve"> implique</w:t>
      </w:r>
      <w:r w:rsidR="001C565A">
        <w:rPr>
          <w:sz w:val="24"/>
          <w:szCs w:val="24"/>
        </w:rPr>
        <w:t>nt</w:t>
      </w:r>
      <w:r w:rsidR="008C7477">
        <w:rPr>
          <w:sz w:val="24"/>
          <w:szCs w:val="24"/>
        </w:rPr>
        <w:t xml:space="preserve"> de privilégier un </w:t>
      </w:r>
      <w:r w:rsidR="00422757">
        <w:rPr>
          <w:sz w:val="24"/>
          <w:szCs w:val="24"/>
        </w:rPr>
        <w:t>secteur au détriment de l’autre</w:t>
      </w:r>
    </w:p>
    <w:p w:rsidR="008C7477" w:rsidRDefault="006F164C" w:rsidP="007819F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C565A">
        <w:rPr>
          <w:sz w:val="24"/>
          <w:szCs w:val="24"/>
        </w:rPr>
        <w:t>Ils</w:t>
      </w:r>
      <w:r w:rsidR="00422757">
        <w:rPr>
          <w:sz w:val="24"/>
          <w:szCs w:val="24"/>
        </w:rPr>
        <w:t xml:space="preserve"> expose</w:t>
      </w:r>
      <w:r w:rsidR="001C565A">
        <w:rPr>
          <w:sz w:val="24"/>
          <w:szCs w:val="24"/>
        </w:rPr>
        <w:t>nt</w:t>
      </w:r>
      <w:r w:rsidR="00422757">
        <w:rPr>
          <w:sz w:val="24"/>
          <w:szCs w:val="24"/>
        </w:rPr>
        <w:t xml:space="preserve"> excessivement le SCH</w:t>
      </w:r>
    </w:p>
    <w:p w:rsidR="008C7477" w:rsidRDefault="006F164C" w:rsidP="007819F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C565A">
        <w:rPr>
          <w:sz w:val="24"/>
          <w:szCs w:val="24"/>
        </w:rPr>
        <w:t>Ils sont</w:t>
      </w:r>
      <w:r w:rsidR="008C7477">
        <w:rPr>
          <w:sz w:val="24"/>
          <w:szCs w:val="24"/>
        </w:rPr>
        <w:t xml:space="preserve"> est gérable</w:t>
      </w:r>
      <w:r w:rsidR="001C565A">
        <w:rPr>
          <w:sz w:val="24"/>
          <w:szCs w:val="24"/>
        </w:rPr>
        <w:t>s</w:t>
      </w:r>
      <w:r w:rsidR="008C7477">
        <w:rPr>
          <w:sz w:val="24"/>
          <w:szCs w:val="24"/>
        </w:rPr>
        <w:t xml:space="preserve"> si l’</w:t>
      </w:r>
      <w:r w:rsidR="00422757">
        <w:rPr>
          <w:sz w:val="24"/>
          <w:szCs w:val="24"/>
        </w:rPr>
        <w:t xml:space="preserve">équipe est </w:t>
      </w:r>
      <w:r w:rsidR="00F72075">
        <w:rPr>
          <w:sz w:val="24"/>
          <w:szCs w:val="24"/>
        </w:rPr>
        <w:t>performante</w:t>
      </w:r>
      <w:r w:rsidR="00422757">
        <w:rPr>
          <w:sz w:val="24"/>
          <w:szCs w:val="24"/>
        </w:rPr>
        <w:t xml:space="preserve"> et au complet</w:t>
      </w:r>
    </w:p>
    <w:p w:rsidR="008C7477" w:rsidRDefault="006F164C" w:rsidP="007819F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C565A">
        <w:rPr>
          <w:sz w:val="24"/>
          <w:szCs w:val="24"/>
        </w:rPr>
        <w:t>Ils sont</w:t>
      </w:r>
      <w:r w:rsidR="008C7477">
        <w:rPr>
          <w:sz w:val="24"/>
          <w:szCs w:val="24"/>
        </w:rPr>
        <w:t xml:space="preserve"> dans la logi</w:t>
      </w:r>
      <w:r w:rsidR="00422757">
        <w:rPr>
          <w:sz w:val="24"/>
          <w:szCs w:val="24"/>
        </w:rPr>
        <w:t>que de nos formations / profils</w:t>
      </w:r>
    </w:p>
    <w:p w:rsidR="00C96FFD" w:rsidRDefault="00C96FFD" w:rsidP="00C96FFD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BC2BAA" w:rsidTr="00E23929">
        <w:tc>
          <w:tcPr>
            <w:tcW w:w="1632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40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FB5F29" w:rsidRDefault="00FB5F29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C96FFD" w:rsidRDefault="00C96FFD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FB5F29" w:rsidRDefault="00FB5F29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BC2BAA" w:rsidRPr="00C570F0" w:rsidRDefault="00BC2BAA" w:rsidP="00C570F0">
      <w:pPr>
        <w:spacing w:before="100" w:beforeAutospacing="1" w:after="100" w:afterAutospacing="1"/>
        <w:outlineLvl w:val="0"/>
        <w:rPr>
          <w:sz w:val="24"/>
          <w:szCs w:val="24"/>
        </w:rPr>
      </w:pPr>
    </w:p>
    <w:p w:rsidR="00051FF7" w:rsidRDefault="00710453" w:rsidP="00710453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Quels sont les principaux </w:t>
      </w:r>
      <w:r w:rsidR="00F72075">
        <w:rPr>
          <w:sz w:val="24"/>
          <w:szCs w:val="24"/>
        </w:rPr>
        <w:t>freins</w:t>
      </w:r>
      <w:r>
        <w:rPr>
          <w:sz w:val="24"/>
          <w:szCs w:val="24"/>
        </w:rPr>
        <w:t xml:space="preserve"> / obstacles auxquels </w:t>
      </w:r>
      <w:r w:rsidR="008767DC">
        <w:rPr>
          <w:sz w:val="24"/>
          <w:szCs w:val="24"/>
        </w:rPr>
        <w:t>vous vous heurtez ou vous êtes heurté </w:t>
      </w:r>
      <w:r w:rsidR="009844CE">
        <w:rPr>
          <w:sz w:val="24"/>
          <w:szCs w:val="24"/>
        </w:rPr>
        <w:t xml:space="preserve">dans l’exercice de vos missions </w:t>
      </w:r>
      <w:r w:rsidR="008767DC">
        <w:rPr>
          <w:sz w:val="24"/>
          <w:szCs w:val="24"/>
        </w:rPr>
        <w:t>? Quelles pistes suggèreriez-vous pour améliorer un ressenti potentiellement chargé ?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BC2BAA" w:rsidTr="00BC2BAA">
        <w:tc>
          <w:tcPr>
            <w:tcW w:w="1632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40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B12635" w:rsidRDefault="00B12635" w:rsidP="00051FF7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8767DC" w:rsidRPr="00915437" w:rsidRDefault="008767DC" w:rsidP="00051FF7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7819FE" w:rsidRPr="00F23EB1" w:rsidRDefault="008C7477" w:rsidP="00F23EB1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F23EB1">
        <w:rPr>
          <w:sz w:val="24"/>
          <w:szCs w:val="24"/>
        </w:rPr>
        <w:lastRenderedPageBreak/>
        <w:t xml:space="preserve">Sans que nous ne puissions réellement le chiffrer encore, il nous semble que le nombre de SCH </w:t>
      </w:r>
      <w:r w:rsidR="00001E52">
        <w:rPr>
          <w:sz w:val="24"/>
          <w:szCs w:val="24"/>
        </w:rPr>
        <w:t xml:space="preserve">en poste </w:t>
      </w:r>
      <w:r w:rsidRPr="00F23EB1">
        <w:rPr>
          <w:sz w:val="24"/>
          <w:szCs w:val="24"/>
        </w:rPr>
        <w:t xml:space="preserve">aux limites du </w:t>
      </w:r>
      <w:r w:rsidR="000660DB" w:rsidRPr="00F23EB1">
        <w:rPr>
          <w:i/>
          <w:sz w:val="24"/>
          <w:szCs w:val="24"/>
        </w:rPr>
        <w:t>burnout</w:t>
      </w:r>
      <w:r w:rsidRPr="00F23EB1">
        <w:rPr>
          <w:sz w:val="24"/>
          <w:szCs w:val="24"/>
        </w:rPr>
        <w:t xml:space="preserve"> s’accro</w:t>
      </w:r>
      <w:r w:rsidR="00C570F0" w:rsidRPr="00F23EB1">
        <w:rPr>
          <w:sz w:val="24"/>
          <w:szCs w:val="24"/>
        </w:rPr>
        <w:t>isse</w:t>
      </w:r>
      <w:r w:rsidR="002C278F" w:rsidRPr="00F23EB1">
        <w:rPr>
          <w:sz w:val="24"/>
          <w:szCs w:val="24"/>
        </w:rPr>
        <w:t xml:space="preserve"> depuis quelques années. Quel</w:t>
      </w:r>
      <w:r w:rsidRPr="00F23EB1">
        <w:rPr>
          <w:sz w:val="24"/>
          <w:szCs w:val="24"/>
        </w:rPr>
        <w:t xml:space="preserve"> est votre sentiment ?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BC2BAA" w:rsidTr="00BC2BAA">
        <w:tc>
          <w:tcPr>
            <w:tcW w:w="1632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40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E23929" w:rsidRDefault="00E23929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E23929" w:rsidRDefault="00E23929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E23929" w:rsidRDefault="00E23929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BC2BAA" w:rsidRDefault="00BC2BAA" w:rsidP="00051FF7">
      <w:pPr>
        <w:spacing w:before="100" w:beforeAutospacing="1" w:after="100" w:afterAutospacing="1"/>
        <w:outlineLvl w:val="0"/>
        <w:rPr>
          <w:sz w:val="24"/>
          <w:szCs w:val="24"/>
        </w:rPr>
      </w:pPr>
    </w:p>
    <w:p w:rsidR="00E82446" w:rsidRDefault="00E82446" w:rsidP="00E82446">
      <w:pPr>
        <w:pStyle w:val="Paragraphedeliste"/>
        <w:numPr>
          <w:ilvl w:val="0"/>
          <w:numId w:val="7"/>
        </w:numPr>
        <w:spacing w:before="100" w:beforeAutospacing="1" w:after="100" w:afterAutospacing="1"/>
        <w:outlineLvl w:val="0"/>
        <w:rPr>
          <w:sz w:val="24"/>
          <w:szCs w:val="24"/>
        </w:rPr>
      </w:pPr>
      <w:r>
        <w:rPr>
          <w:sz w:val="24"/>
          <w:szCs w:val="24"/>
        </w:rPr>
        <w:t>Diriez-vous que les évolutions quant aux responsabilités des SCH, à leur charge de travail, leurs missions, les effectifs dont ils disposent, leur positionnement etc. ont été pour vous la cause d’un retour anticipé de poste, d’une non-prolongation de poste ou d’un non-désir de repartir ?</w:t>
      </w:r>
    </w:p>
    <w:p w:rsidR="00E82446" w:rsidRDefault="00E82446" w:rsidP="00E82446">
      <w:pPr>
        <w:pStyle w:val="Paragraphedeliste"/>
        <w:spacing w:before="100" w:beforeAutospacing="1" w:after="100" w:afterAutospacing="1"/>
        <w:outlineLvl w:val="0"/>
        <w:rPr>
          <w:sz w:val="24"/>
          <w:szCs w:val="24"/>
        </w:rPr>
      </w:pPr>
    </w:p>
    <w:p w:rsidR="00E82446" w:rsidRDefault="00E82446" w:rsidP="00E82446">
      <w:pPr>
        <w:pStyle w:val="Paragraphedeliste"/>
        <w:spacing w:before="100" w:beforeAutospacing="1" w:after="100" w:afterAutospacing="1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Oui</w:t>
      </w:r>
    </w:p>
    <w:p w:rsidR="00E82446" w:rsidRDefault="00E82446" w:rsidP="00E82446">
      <w:pPr>
        <w:pStyle w:val="Paragraphedeliste"/>
        <w:spacing w:before="100" w:beforeAutospacing="1" w:after="100" w:afterAutospacing="1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J’y ai sérieusement pensé mais suis resté</w:t>
      </w:r>
    </w:p>
    <w:p w:rsidR="00E82446" w:rsidRPr="00E82446" w:rsidRDefault="00E82446" w:rsidP="00E82446">
      <w:pPr>
        <w:pStyle w:val="Paragraphedeliste"/>
        <w:spacing w:before="100" w:beforeAutospacing="1" w:after="100" w:afterAutospacing="1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Non</w:t>
      </w:r>
    </w:p>
    <w:p w:rsidR="00E82446" w:rsidRDefault="00E82446" w:rsidP="00E82446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E82446" w:rsidTr="0005676C">
        <w:tc>
          <w:tcPr>
            <w:tcW w:w="1207" w:type="dxa"/>
          </w:tcPr>
          <w:p w:rsidR="00E82446" w:rsidRDefault="00E82446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65" w:type="dxa"/>
          </w:tcPr>
          <w:p w:rsidR="00E82446" w:rsidRDefault="00E82446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E82446" w:rsidRDefault="00E82446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C96FFD" w:rsidRDefault="00C96FFD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E82446" w:rsidRDefault="00E82446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E82446" w:rsidRDefault="00E82446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B12635" w:rsidRDefault="00B12635" w:rsidP="00C959FC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B12635" w:rsidRDefault="00B126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7E6A" w:rsidRDefault="00997E6A" w:rsidP="00C959FC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997E6A" w:rsidRDefault="00997E6A" w:rsidP="00997E6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En matière de formation </w:t>
      </w:r>
      <w:r w:rsidRPr="00AC39D3">
        <w:rPr>
          <w:sz w:val="24"/>
          <w:szCs w:val="24"/>
          <w:u w:val="single"/>
        </w:rPr>
        <w:t>initiale</w:t>
      </w:r>
      <w:r>
        <w:rPr>
          <w:sz w:val="24"/>
          <w:szCs w:val="24"/>
        </w:rPr>
        <w:t>, avez-vous eu l’occasion de suivre :</w:t>
      </w:r>
    </w:p>
    <w:p w:rsidR="00997E6A" w:rsidRDefault="00997E6A" w:rsidP="00997E6A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FE27F2">
        <w:rPr>
          <w:sz w:val="24"/>
          <w:szCs w:val="24"/>
        </w:rPr>
        <w:t>La formation</w:t>
      </w:r>
      <w:r>
        <w:rPr>
          <w:sz w:val="24"/>
          <w:szCs w:val="24"/>
        </w:rPr>
        <w:t xml:space="preserve"> IFAAC de base </w:t>
      </w:r>
      <w:r w:rsidR="00C96FFD">
        <w:rPr>
          <w:sz w:val="24"/>
          <w:szCs w:val="24"/>
        </w:rPr>
        <w:t>(« tronc commun »</w:t>
      </w:r>
      <w:r w:rsidR="00FE27F2">
        <w:rPr>
          <w:sz w:val="24"/>
          <w:szCs w:val="24"/>
        </w:rPr>
        <w:t>)</w:t>
      </w:r>
    </w:p>
    <w:p w:rsid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FE27F2">
        <w:rPr>
          <w:sz w:val="24"/>
          <w:szCs w:val="24"/>
        </w:rPr>
        <w:t xml:space="preserve">La formation </w:t>
      </w:r>
      <w:r>
        <w:rPr>
          <w:sz w:val="24"/>
          <w:szCs w:val="24"/>
        </w:rPr>
        <w:t xml:space="preserve">IFAAC de base </w:t>
      </w:r>
      <w:r w:rsidR="00D85027">
        <w:rPr>
          <w:sz w:val="24"/>
          <w:szCs w:val="24"/>
        </w:rPr>
        <w:t xml:space="preserve">(« tronc commun ») </w:t>
      </w:r>
      <w:r w:rsidRPr="00D85027">
        <w:rPr>
          <w:sz w:val="24"/>
          <w:szCs w:val="24"/>
        </w:rPr>
        <w:t>et</w:t>
      </w:r>
      <w:r>
        <w:rPr>
          <w:sz w:val="24"/>
          <w:szCs w:val="24"/>
        </w:rPr>
        <w:t xml:space="preserve"> une </w:t>
      </w:r>
      <w:r w:rsidR="00D85027">
        <w:rPr>
          <w:sz w:val="24"/>
          <w:szCs w:val="24"/>
        </w:rPr>
        <w:t xml:space="preserve">seule </w:t>
      </w:r>
      <w:r>
        <w:rPr>
          <w:sz w:val="24"/>
          <w:szCs w:val="24"/>
        </w:rPr>
        <w:t xml:space="preserve">spécialisation </w:t>
      </w:r>
      <w:r w:rsidR="00D85027">
        <w:rPr>
          <w:sz w:val="24"/>
          <w:szCs w:val="24"/>
        </w:rPr>
        <w:t xml:space="preserve">ou un seul mono-matière </w:t>
      </w:r>
      <w:r>
        <w:rPr>
          <w:sz w:val="24"/>
          <w:szCs w:val="24"/>
        </w:rPr>
        <w:t>la même année</w:t>
      </w:r>
    </w:p>
    <w:p w:rsid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FE27F2">
        <w:rPr>
          <w:sz w:val="24"/>
          <w:szCs w:val="24"/>
        </w:rPr>
        <w:t xml:space="preserve">La formation </w:t>
      </w:r>
      <w:r>
        <w:rPr>
          <w:sz w:val="24"/>
          <w:szCs w:val="24"/>
        </w:rPr>
        <w:t xml:space="preserve">IFAAC de base </w:t>
      </w:r>
      <w:r w:rsidR="00D85027">
        <w:rPr>
          <w:sz w:val="24"/>
          <w:szCs w:val="24"/>
        </w:rPr>
        <w:t xml:space="preserve">(« tronc commun ») </w:t>
      </w:r>
      <w:r>
        <w:rPr>
          <w:sz w:val="24"/>
          <w:szCs w:val="24"/>
        </w:rPr>
        <w:t xml:space="preserve">et </w:t>
      </w:r>
      <w:r w:rsidR="00D85027">
        <w:rPr>
          <w:sz w:val="24"/>
          <w:szCs w:val="24"/>
        </w:rPr>
        <w:t>plusieurs</w:t>
      </w:r>
      <w:r>
        <w:rPr>
          <w:sz w:val="24"/>
          <w:szCs w:val="24"/>
        </w:rPr>
        <w:t xml:space="preserve"> spécialisation</w:t>
      </w:r>
      <w:r w:rsidR="00FE27F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85027">
        <w:rPr>
          <w:sz w:val="24"/>
          <w:szCs w:val="24"/>
        </w:rPr>
        <w:t xml:space="preserve">et/ou mono-matière </w:t>
      </w:r>
      <w:r>
        <w:rPr>
          <w:sz w:val="24"/>
          <w:szCs w:val="24"/>
        </w:rPr>
        <w:t>la même année</w:t>
      </w:r>
    </w:p>
    <w:p w:rsid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Un stage de spécialisation </w:t>
      </w:r>
      <w:r w:rsidR="00D85027">
        <w:rPr>
          <w:sz w:val="24"/>
          <w:szCs w:val="24"/>
        </w:rPr>
        <w:t xml:space="preserve">ou mono-matière </w:t>
      </w:r>
      <w:r>
        <w:rPr>
          <w:sz w:val="24"/>
          <w:szCs w:val="24"/>
        </w:rPr>
        <w:t>seulement</w:t>
      </w:r>
    </w:p>
    <w:p w:rsidR="00997E6A" w:rsidRP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D85027">
        <w:rPr>
          <w:sz w:val="24"/>
          <w:szCs w:val="24"/>
        </w:rPr>
        <w:t>Plusieurs</w:t>
      </w:r>
      <w:r>
        <w:rPr>
          <w:sz w:val="24"/>
          <w:szCs w:val="24"/>
        </w:rPr>
        <w:t xml:space="preserve"> stages de spécialisation </w:t>
      </w:r>
      <w:r w:rsidR="00D85027">
        <w:rPr>
          <w:sz w:val="24"/>
          <w:szCs w:val="24"/>
        </w:rPr>
        <w:t xml:space="preserve">ou mono-matière </w:t>
      </w:r>
      <w:r>
        <w:rPr>
          <w:sz w:val="24"/>
          <w:szCs w:val="24"/>
        </w:rPr>
        <w:t>seulement</w:t>
      </w:r>
    </w:p>
    <w:p w:rsidR="00997E6A" w:rsidRDefault="00997E6A" w:rsidP="00C959FC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FE27F2" w:rsidRDefault="00FE27F2" w:rsidP="00C959FC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997E6A" w:rsidRDefault="00997E6A" w:rsidP="00997E6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A la lumière de votre prise de fonctions après ces stages, estimez-vous qu’ils ont été :</w:t>
      </w:r>
    </w:p>
    <w:p w:rsidR="00997E6A" w:rsidRDefault="00997E6A" w:rsidP="00997E6A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Adaptés, efficaces et complets</w:t>
      </w:r>
    </w:p>
    <w:p w:rsid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Appropriés, utiles mais partiels</w:t>
      </w:r>
    </w:p>
    <w:p w:rsid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Globalement inadaptés aux réalités</w:t>
      </w:r>
    </w:p>
    <w:p w:rsidR="00997E6A" w:rsidRPr="00997E6A" w:rsidRDefault="00997E6A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FE27F2">
        <w:rPr>
          <w:sz w:val="24"/>
          <w:szCs w:val="24"/>
        </w:rPr>
        <w:t xml:space="preserve"> Inutiles</w:t>
      </w:r>
    </w:p>
    <w:p w:rsidR="00AC39D3" w:rsidRDefault="00AC39D3" w:rsidP="00AC39D3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AC39D3" w:rsidTr="0005676C">
        <w:tc>
          <w:tcPr>
            <w:tcW w:w="1207" w:type="dxa"/>
          </w:tcPr>
          <w:p w:rsidR="00AC39D3" w:rsidRDefault="00AC39D3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65" w:type="dxa"/>
          </w:tcPr>
          <w:p w:rsidR="00AC39D3" w:rsidRDefault="00AC39D3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AC39D3" w:rsidRDefault="00AC39D3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AC39D3" w:rsidRDefault="00AC39D3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AC39D3" w:rsidRDefault="00AC39D3" w:rsidP="0005676C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AC39D3" w:rsidRDefault="00AC39D3" w:rsidP="00C959FC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AC39D3" w:rsidRDefault="00AC39D3" w:rsidP="00AC39D3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En matière de formation </w:t>
      </w:r>
      <w:r w:rsidRPr="00AC39D3">
        <w:rPr>
          <w:sz w:val="24"/>
          <w:szCs w:val="24"/>
          <w:u w:val="single"/>
        </w:rPr>
        <w:t>continue</w:t>
      </w:r>
      <w:r>
        <w:rPr>
          <w:sz w:val="24"/>
          <w:szCs w:val="24"/>
        </w:rPr>
        <w:t>, lors de mutation poste à poste ou à l’occasion d’un retour centrale, diriez-vous que :</w:t>
      </w:r>
    </w:p>
    <w:p w:rsidR="00AC39D3" w:rsidRDefault="00AC39D3" w:rsidP="00AC39D3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AC39D3" w:rsidRDefault="00AC39D3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Vous vouliez, et il vous a été </w:t>
      </w:r>
      <w:r w:rsidRPr="00FB5F29">
        <w:rPr>
          <w:sz w:val="24"/>
          <w:szCs w:val="24"/>
        </w:rPr>
        <w:t>facile</w:t>
      </w:r>
      <w:r>
        <w:rPr>
          <w:sz w:val="24"/>
          <w:szCs w:val="24"/>
        </w:rPr>
        <w:t xml:space="preserve"> d’obtenir des stages de formation continue (spécialisation, </w:t>
      </w:r>
      <w:r w:rsidR="00D85027">
        <w:rPr>
          <w:sz w:val="24"/>
          <w:szCs w:val="24"/>
        </w:rPr>
        <w:t xml:space="preserve">mono-matière, </w:t>
      </w:r>
      <w:r>
        <w:rPr>
          <w:sz w:val="24"/>
          <w:szCs w:val="24"/>
        </w:rPr>
        <w:t>remise à niveau)</w:t>
      </w:r>
    </w:p>
    <w:p w:rsidR="00AC39D3" w:rsidRDefault="00AC39D3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Vous vouliez, </w:t>
      </w:r>
      <w:r w:rsidR="00C96FFD">
        <w:rPr>
          <w:sz w:val="24"/>
          <w:szCs w:val="24"/>
        </w:rPr>
        <w:t>mais</w:t>
      </w:r>
      <w:r>
        <w:rPr>
          <w:sz w:val="24"/>
          <w:szCs w:val="24"/>
        </w:rPr>
        <w:t xml:space="preserve"> il vous a été difficile d’obtenir des stages de formation continue (spécialisation, </w:t>
      </w:r>
      <w:r w:rsidR="00D85027">
        <w:rPr>
          <w:sz w:val="24"/>
          <w:szCs w:val="24"/>
        </w:rPr>
        <w:t xml:space="preserve">mono-matière, </w:t>
      </w:r>
      <w:r>
        <w:rPr>
          <w:sz w:val="24"/>
          <w:szCs w:val="24"/>
        </w:rPr>
        <w:t>remise à niveau)</w:t>
      </w:r>
    </w:p>
    <w:p w:rsidR="00AC39D3" w:rsidRDefault="00AC39D3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Vous vouliez, </w:t>
      </w:r>
      <w:r w:rsidR="00C96FFD">
        <w:rPr>
          <w:sz w:val="24"/>
          <w:szCs w:val="24"/>
        </w:rPr>
        <w:t>mais</w:t>
      </w:r>
      <w:r>
        <w:rPr>
          <w:sz w:val="24"/>
          <w:szCs w:val="24"/>
        </w:rPr>
        <w:t xml:space="preserve"> il vous a été impossible d’obtenir des stages de formation continue (spécialisation, </w:t>
      </w:r>
      <w:r w:rsidR="00D85027">
        <w:rPr>
          <w:sz w:val="24"/>
          <w:szCs w:val="24"/>
        </w:rPr>
        <w:t xml:space="preserve">mono-matière, </w:t>
      </w:r>
      <w:r>
        <w:rPr>
          <w:sz w:val="24"/>
          <w:szCs w:val="24"/>
        </w:rPr>
        <w:t>remise à niveau)</w:t>
      </w:r>
    </w:p>
    <w:p w:rsidR="00AC39D3" w:rsidRPr="00AC39D3" w:rsidRDefault="00AC39D3" w:rsidP="00FE27F2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Vous n’estimez pas en avoir besoin et/ou ces stages ne correspondent pas à vos besoins</w:t>
      </w:r>
    </w:p>
    <w:p w:rsidR="00AC39D3" w:rsidRDefault="00AC39D3" w:rsidP="00C959FC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3B47D0" w:rsidRDefault="003B47D0" w:rsidP="00C959FC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C570F0" w:rsidRDefault="00C570F0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>Comment qualifieriez-vous votre attitude par rapport aux possibilités d’avancement / promotion au sein du corps des SCH (</w:t>
      </w:r>
      <w:r w:rsidRPr="00C959FC">
        <w:rPr>
          <w:i/>
          <w:color w:val="00B0F0"/>
          <w:sz w:val="24"/>
          <w:szCs w:val="24"/>
        </w:rPr>
        <w:t>plusieurs réponses possibles</w:t>
      </w:r>
      <w:r w:rsidRPr="00C959FC">
        <w:rPr>
          <w:sz w:val="24"/>
          <w:szCs w:val="24"/>
        </w:rPr>
        <w:t>) ?</w:t>
      </w:r>
    </w:p>
    <w:p w:rsidR="00C959FC" w:rsidRPr="00C959FC" w:rsidRDefault="00C959FC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422757">
        <w:rPr>
          <w:sz w:val="24"/>
          <w:szCs w:val="24"/>
        </w:rPr>
        <w:t>Je n’en attends pas grand-chose</w:t>
      </w: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J’attends d’être proposé par ma hié</w:t>
      </w:r>
      <w:r w:rsidR="00422757">
        <w:rPr>
          <w:sz w:val="24"/>
          <w:szCs w:val="24"/>
        </w:rPr>
        <w:t xml:space="preserve">rarchie </w:t>
      </w:r>
      <w:r w:rsidR="00F72075">
        <w:rPr>
          <w:sz w:val="24"/>
          <w:szCs w:val="24"/>
        </w:rPr>
        <w:t>à la</w:t>
      </w:r>
      <w:r w:rsidR="00422757">
        <w:rPr>
          <w:sz w:val="24"/>
          <w:szCs w:val="24"/>
        </w:rPr>
        <w:t xml:space="preserve"> promotion interne</w:t>
      </w: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sym w:font="Wingdings" w:char="F06F"/>
      </w:r>
      <w:r>
        <w:rPr>
          <w:sz w:val="24"/>
          <w:szCs w:val="24"/>
        </w:rPr>
        <w:t xml:space="preserve"> J’estime légitime et nécessaire de présenter régulièrement des demandes</w:t>
      </w:r>
      <w:r w:rsidR="00422757">
        <w:rPr>
          <w:sz w:val="24"/>
          <w:szCs w:val="24"/>
        </w:rPr>
        <w:t xml:space="preserve"> de promotion interne aux CAP</w:t>
      </w:r>
    </w:p>
    <w:p w:rsidR="00C570F0" w:rsidRPr="00367100" w:rsidRDefault="00C570F0" w:rsidP="00C570F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Je m’efforce de passer les </w:t>
      </w:r>
      <w:r w:rsidR="001C565A">
        <w:rPr>
          <w:sz w:val="24"/>
          <w:szCs w:val="24"/>
        </w:rPr>
        <w:t xml:space="preserve">concours et les </w:t>
      </w:r>
      <w:r>
        <w:rPr>
          <w:sz w:val="24"/>
          <w:szCs w:val="24"/>
        </w:rPr>
        <w:t>examens professio</w:t>
      </w:r>
      <w:r w:rsidR="00422757">
        <w:rPr>
          <w:sz w:val="24"/>
          <w:szCs w:val="24"/>
        </w:rPr>
        <w:t>nnels</w:t>
      </w:r>
    </w:p>
    <w:p w:rsidR="00C570F0" w:rsidRDefault="00C570F0" w:rsidP="00C570F0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C570F0" w:rsidRDefault="00C570F0" w:rsidP="00C959F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C959FC">
        <w:rPr>
          <w:sz w:val="24"/>
          <w:szCs w:val="24"/>
        </w:rPr>
        <w:t xml:space="preserve">Comment percevez-vous les possibilités de promotion en </w:t>
      </w:r>
      <w:r w:rsidR="001C565A">
        <w:rPr>
          <w:sz w:val="24"/>
          <w:szCs w:val="24"/>
        </w:rPr>
        <w:t>dans le corps des secrétaires des affaires étrangères (SAE)</w:t>
      </w:r>
      <w:r w:rsidRPr="00C959FC">
        <w:rPr>
          <w:sz w:val="24"/>
          <w:szCs w:val="24"/>
        </w:rPr>
        <w:t xml:space="preserve"> (</w:t>
      </w:r>
      <w:r w:rsidRPr="00C959FC">
        <w:rPr>
          <w:i/>
          <w:color w:val="00B0F0"/>
          <w:sz w:val="24"/>
          <w:szCs w:val="24"/>
        </w:rPr>
        <w:t>plusieurs réponses possibles</w:t>
      </w:r>
      <w:r w:rsidRPr="00C959FC">
        <w:rPr>
          <w:sz w:val="24"/>
          <w:szCs w:val="24"/>
        </w:rPr>
        <w:t>) ?</w:t>
      </w:r>
    </w:p>
    <w:p w:rsidR="00C959FC" w:rsidRPr="00C959FC" w:rsidRDefault="00C959FC" w:rsidP="00C959FC">
      <w:pPr>
        <w:pStyle w:val="Paragraphedeliste"/>
        <w:spacing w:before="100" w:beforeAutospacing="1" w:after="100" w:afterAutospacing="1" w:line="240" w:lineRule="auto"/>
        <w:outlineLvl w:val="0"/>
        <w:rPr>
          <w:sz w:val="24"/>
          <w:szCs w:val="24"/>
        </w:rPr>
      </w:pP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Elles ont une logique ap</w:t>
      </w:r>
      <w:r w:rsidR="00422757">
        <w:rPr>
          <w:sz w:val="24"/>
          <w:szCs w:val="24"/>
        </w:rPr>
        <w:t>rès un début de carrière en SCH</w:t>
      </w: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Il est dommage qu’elles impliquent généralement une réorientation de carrière ; il devrait être possible de continuer en </w:t>
      </w:r>
      <w:r w:rsidR="001C565A">
        <w:rPr>
          <w:sz w:val="24"/>
          <w:szCs w:val="24"/>
        </w:rPr>
        <w:t xml:space="preserve">catégorie </w:t>
      </w:r>
      <w:r>
        <w:rPr>
          <w:sz w:val="24"/>
          <w:szCs w:val="24"/>
        </w:rPr>
        <w:t xml:space="preserve">A dans </w:t>
      </w:r>
      <w:r w:rsidR="00422757">
        <w:rPr>
          <w:sz w:val="24"/>
          <w:szCs w:val="24"/>
        </w:rPr>
        <w:t>les filières consulaires ou SCG</w:t>
      </w: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Les SCH promus SAE demeurent marqués « ex-B » et les postes </w:t>
      </w:r>
      <w:r w:rsidR="00422757">
        <w:rPr>
          <w:sz w:val="24"/>
          <w:szCs w:val="24"/>
        </w:rPr>
        <w:t>qui leur sont confiés également</w:t>
      </w:r>
    </w:p>
    <w:p w:rsidR="00C570F0" w:rsidRDefault="00C570F0" w:rsidP="00C570F0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1632"/>
        <w:gridCol w:w="6640"/>
      </w:tblGrid>
      <w:tr w:rsidR="00BC2BAA" w:rsidTr="001A7820">
        <w:tc>
          <w:tcPr>
            <w:tcW w:w="1207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i/>
                <w:color w:val="00B050"/>
                <w:sz w:val="24"/>
                <w:szCs w:val="24"/>
              </w:rPr>
              <w:t>C</w:t>
            </w:r>
            <w:r w:rsidRPr="0096624B">
              <w:rPr>
                <w:i/>
                <w:color w:val="00B050"/>
                <w:sz w:val="24"/>
                <w:szCs w:val="24"/>
              </w:rPr>
              <w:t>ommentaires libres</w:t>
            </w:r>
            <w:r>
              <w:rPr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65" w:type="dxa"/>
          </w:tcPr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  <w:p w:rsidR="00BC2BAA" w:rsidRDefault="00BC2BAA" w:rsidP="001A7820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</w:p>
        </w:tc>
      </w:tr>
    </w:tbl>
    <w:p w:rsidR="00C570F0" w:rsidRDefault="00C570F0" w:rsidP="00BC2B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901872" w:rsidRDefault="00901872" w:rsidP="00BC2BAA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sz w:val="24"/>
          <w:szCs w:val="24"/>
        </w:rPr>
      </w:pPr>
    </w:p>
    <w:p w:rsidR="002B3B9E" w:rsidRDefault="002B3B9E" w:rsidP="002B3B9E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Sur une échelle de 1 à 10 (</w:t>
      </w:r>
      <w:r w:rsidRPr="002B3B9E">
        <w:rPr>
          <w:i/>
          <w:sz w:val="24"/>
          <w:szCs w:val="24"/>
        </w:rPr>
        <w:t>1 étant le minima, 10 le maxima</w:t>
      </w:r>
      <w:r>
        <w:rPr>
          <w:sz w:val="24"/>
          <w:szCs w:val="24"/>
        </w:rPr>
        <w:t>), merci d’évaluer :</w:t>
      </w:r>
    </w:p>
    <w:p w:rsidR="002B3B9E" w:rsidRDefault="002B3B9E" w:rsidP="002B3B9E">
      <w:pPr>
        <w:spacing w:before="100" w:beforeAutospacing="1" w:after="100" w:afterAutospacing="1" w:line="240" w:lineRule="auto"/>
        <w:ind w:firstLine="360"/>
        <w:outlineLvl w:val="0"/>
        <w:rPr>
          <w:sz w:val="24"/>
          <w:szCs w:val="24"/>
        </w:rPr>
      </w:pPr>
      <w:r>
        <w:rPr>
          <w:sz w:val="24"/>
          <w:szCs w:val="24"/>
        </w:rPr>
        <w:t>a/ l’</w:t>
      </w:r>
      <w:r w:rsidR="00D4639C">
        <w:rPr>
          <w:sz w:val="24"/>
          <w:szCs w:val="24"/>
        </w:rPr>
        <w:t>inté</w:t>
      </w:r>
      <w:r>
        <w:rPr>
          <w:sz w:val="24"/>
          <w:szCs w:val="24"/>
        </w:rPr>
        <w:t>rêt que vous portez à vos fonctions </w:t>
      </w:r>
      <w:r w:rsidR="00D4639C">
        <w:rPr>
          <w:sz w:val="24"/>
          <w:szCs w:val="24"/>
        </w:rPr>
        <w:t xml:space="preserve">et l’investissement que vous y accordez </w:t>
      </w:r>
      <w:r>
        <w:rPr>
          <w:sz w:val="24"/>
          <w:szCs w:val="24"/>
        </w:rPr>
        <w:t>:</w:t>
      </w:r>
    </w:p>
    <w:p w:rsidR="002B3B9E" w:rsidRDefault="002B3B9E" w:rsidP="00B12635">
      <w:pPr>
        <w:spacing w:before="100" w:beforeAutospacing="1" w:after="100" w:afterAutospacing="1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1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2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3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4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5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6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7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8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9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10</w:t>
      </w:r>
    </w:p>
    <w:p w:rsidR="00675384" w:rsidRPr="002B3B9E" w:rsidRDefault="00675384" w:rsidP="00B12635">
      <w:pPr>
        <w:spacing w:before="100" w:beforeAutospacing="1" w:after="100" w:afterAutospacing="1" w:line="240" w:lineRule="auto"/>
        <w:jc w:val="center"/>
        <w:outlineLvl w:val="0"/>
        <w:rPr>
          <w:sz w:val="24"/>
          <w:szCs w:val="24"/>
        </w:rPr>
      </w:pPr>
    </w:p>
    <w:p w:rsidR="002B3B9E" w:rsidRDefault="002B3B9E" w:rsidP="002B3B9E">
      <w:pPr>
        <w:spacing w:before="100" w:beforeAutospacing="1" w:after="100" w:afterAutospacing="1" w:line="240" w:lineRule="auto"/>
        <w:ind w:firstLine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b/ </w:t>
      </w:r>
      <w:r w:rsidR="00901872">
        <w:rPr>
          <w:sz w:val="24"/>
          <w:szCs w:val="24"/>
        </w:rPr>
        <w:t>le sentiment de prise en compte de vos contraintes, stress, pression etc. par l’administration</w:t>
      </w:r>
    </w:p>
    <w:p w:rsidR="002B3B9E" w:rsidRDefault="002B3B9E" w:rsidP="00B12635">
      <w:pPr>
        <w:spacing w:before="100" w:beforeAutospacing="1" w:after="100" w:afterAutospacing="1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1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2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3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4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5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6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7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8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9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10</w:t>
      </w:r>
    </w:p>
    <w:p w:rsidR="00675384" w:rsidRPr="002B3B9E" w:rsidRDefault="00675384" w:rsidP="00B12635">
      <w:pPr>
        <w:spacing w:before="100" w:beforeAutospacing="1" w:after="100" w:afterAutospacing="1" w:line="240" w:lineRule="auto"/>
        <w:jc w:val="center"/>
        <w:outlineLvl w:val="0"/>
        <w:rPr>
          <w:sz w:val="24"/>
          <w:szCs w:val="24"/>
        </w:rPr>
      </w:pPr>
    </w:p>
    <w:p w:rsidR="002B3B9E" w:rsidRDefault="002B3B9E" w:rsidP="002B3B9E">
      <w:pPr>
        <w:spacing w:before="100" w:beforeAutospacing="1" w:after="100" w:afterAutospacing="1" w:line="240" w:lineRule="auto"/>
        <w:ind w:firstLine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c/ </w:t>
      </w:r>
      <w:r w:rsidR="00901872">
        <w:rPr>
          <w:sz w:val="24"/>
          <w:szCs w:val="24"/>
        </w:rPr>
        <w:t>le sentiment final mixant a/ et b/ que vous retirez de l’exercice de vos fonctions</w:t>
      </w:r>
    </w:p>
    <w:p w:rsidR="002B3B9E" w:rsidRPr="002B3B9E" w:rsidRDefault="002B3B9E" w:rsidP="00B12635">
      <w:pPr>
        <w:spacing w:before="100" w:beforeAutospacing="1" w:after="100" w:afterAutospacing="1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1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2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3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4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5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6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7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8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9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10</w:t>
      </w:r>
    </w:p>
    <w:sectPr w:rsidR="002B3B9E" w:rsidRPr="002B3B9E" w:rsidSect="00C834D0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5A" w:rsidRDefault="001C565A" w:rsidP="001C565A">
      <w:pPr>
        <w:spacing w:after="0" w:line="240" w:lineRule="auto"/>
      </w:pPr>
      <w:r>
        <w:separator/>
      </w:r>
    </w:p>
  </w:endnote>
  <w:endnote w:type="continuationSeparator" w:id="0">
    <w:p w:rsidR="001C565A" w:rsidRDefault="001C565A" w:rsidP="001C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5A" w:rsidRDefault="001C565A" w:rsidP="001C565A">
      <w:pPr>
        <w:spacing w:after="0" w:line="240" w:lineRule="auto"/>
      </w:pPr>
      <w:r>
        <w:separator/>
      </w:r>
    </w:p>
  </w:footnote>
  <w:footnote w:type="continuationSeparator" w:id="0">
    <w:p w:rsidR="001C565A" w:rsidRDefault="001C565A" w:rsidP="001C565A">
      <w:pPr>
        <w:spacing w:after="0" w:line="240" w:lineRule="auto"/>
      </w:pPr>
      <w:r>
        <w:continuationSeparator/>
      </w:r>
    </w:p>
  </w:footnote>
  <w:footnote w:id="1">
    <w:p w:rsidR="001C565A" w:rsidRDefault="001C565A">
      <w:pPr>
        <w:pStyle w:val="Notedebasdepage"/>
        <w:rPr>
          <w:color w:val="FF0000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1C565A">
          <w:rPr>
            <w:rStyle w:val="Lienhypertexte"/>
            <w:sz w:val="16"/>
            <w:szCs w:val="16"/>
          </w:rPr>
          <w:t>http://www.cfdt-mae.fr/images/pdf/lds/lds244.pdf</w:t>
        </w:r>
      </w:hyperlink>
    </w:p>
    <w:p w:rsidR="001C565A" w:rsidRDefault="001C565A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D12"/>
    <w:multiLevelType w:val="hybridMultilevel"/>
    <w:tmpl w:val="6A5A77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11E4"/>
    <w:multiLevelType w:val="hybridMultilevel"/>
    <w:tmpl w:val="BCFCA8D6"/>
    <w:lvl w:ilvl="0" w:tplc="BF5472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00715"/>
    <w:multiLevelType w:val="hybridMultilevel"/>
    <w:tmpl w:val="1EC0EF1A"/>
    <w:lvl w:ilvl="0" w:tplc="20AEFE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907004"/>
    <w:multiLevelType w:val="hybridMultilevel"/>
    <w:tmpl w:val="741256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467F8"/>
    <w:multiLevelType w:val="hybridMultilevel"/>
    <w:tmpl w:val="741256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F290D"/>
    <w:multiLevelType w:val="hybridMultilevel"/>
    <w:tmpl w:val="D9040FBC"/>
    <w:lvl w:ilvl="0" w:tplc="E520BD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95A05"/>
    <w:multiLevelType w:val="hybridMultilevel"/>
    <w:tmpl w:val="D6DAF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2AF"/>
    <w:multiLevelType w:val="hybridMultilevel"/>
    <w:tmpl w:val="68E227FE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0D"/>
    <w:rsid w:val="00001E52"/>
    <w:rsid w:val="00026A27"/>
    <w:rsid w:val="00036BBB"/>
    <w:rsid w:val="00051FF7"/>
    <w:rsid w:val="000660DB"/>
    <w:rsid w:val="00070DC6"/>
    <w:rsid w:val="0007227C"/>
    <w:rsid w:val="000A12F9"/>
    <w:rsid w:val="000A1E24"/>
    <w:rsid w:val="000D3610"/>
    <w:rsid w:val="000D38D3"/>
    <w:rsid w:val="000D4750"/>
    <w:rsid w:val="000F11F4"/>
    <w:rsid w:val="00126DD0"/>
    <w:rsid w:val="0013605B"/>
    <w:rsid w:val="00150A04"/>
    <w:rsid w:val="00185833"/>
    <w:rsid w:val="00185A11"/>
    <w:rsid w:val="001A2AC2"/>
    <w:rsid w:val="001B1746"/>
    <w:rsid w:val="001C17D6"/>
    <w:rsid w:val="001C565A"/>
    <w:rsid w:val="001E2F9D"/>
    <w:rsid w:val="002221F5"/>
    <w:rsid w:val="0023105D"/>
    <w:rsid w:val="00283388"/>
    <w:rsid w:val="002B3B9E"/>
    <w:rsid w:val="002B48EE"/>
    <w:rsid w:val="002C278F"/>
    <w:rsid w:val="002E749E"/>
    <w:rsid w:val="00324454"/>
    <w:rsid w:val="00334D7C"/>
    <w:rsid w:val="003425DA"/>
    <w:rsid w:val="00365E56"/>
    <w:rsid w:val="00367100"/>
    <w:rsid w:val="003673EB"/>
    <w:rsid w:val="003769BC"/>
    <w:rsid w:val="00397DBB"/>
    <w:rsid w:val="003B40B7"/>
    <w:rsid w:val="003B47D0"/>
    <w:rsid w:val="003E29EF"/>
    <w:rsid w:val="003F3F0D"/>
    <w:rsid w:val="00407530"/>
    <w:rsid w:val="00422757"/>
    <w:rsid w:val="00471B1E"/>
    <w:rsid w:val="00481C43"/>
    <w:rsid w:val="004C35B1"/>
    <w:rsid w:val="004E29D1"/>
    <w:rsid w:val="004F7645"/>
    <w:rsid w:val="00505980"/>
    <w:rsid w:val="005373E0"/>
    <w:rsid w:val="005545AA"/>
    <w:rsid w:val="005B337D"/>
    <w:rsid w:val="005B3812"/>
    <w:rsid w:val="005C6ECC"/>
    <w:rsid w:val="005F0724"/>
    <w:rsid w:val="00601927"/>
    <w:rsid w:val="00603CF9"/>
    <w:rsid w:val="00614042"/>
    <w:rsid w:val="006261A2"/>
    <w:rsid w:val="00670FEA"/>
    <w:rsid w:val="00675384"/>
    <w:rsid w:val="006A681E"/>
    <w:rsid w:val="006C2F2D"/>
    <w:rsid w:val="006F164C"/>
    <w:rsid w:val="006F6DDE"/>
    <w:rsid w:val="00710453"/>
    <w:rsid w:val="00713280"/>
    <w:rsid w:val="007157C2"/>
    <w:rsid w:val="00741899"/>
    <w:rsid w:val="007819FE"/>
    <w:rsid w:val="007B2452"/>
    <w:rsid w:val="007D76A4"/>
    <w:rsid w:val="007F2CAE"/>
    <w:rsid w:val="00855104"/>
    <w:rsid w:val="00857AF1"/>
    <w:rsid w:val="00866868"/>
    <w:rsid w:val="008767DC"/>
    <w:rsid w:val="008A4F26"/>
    <w:rsid w:val="008C22D1"/>
    <w:rsid w:val="008C2CCF"/>
    <w:rsid w:val="008C35AF"/>
    <w:rsid w:val="008C7477"/>
    <w:rsid w:val="008F74CF"/>
    <w:rsid w:val="00901872"/>
    <w:rsid w:val="00915437"/>
    <w:rsid w:val="009176EC"/>
    <w:rsid w:val="0096624B"/>
    <w:rsid w:val="00983E91"/>
    <w:rsid w:val="009844CE"/>
    <w:rsid w:val="00995838"/>
    <w:rsid w:val="00997E6A"/>
    <w:rsid w:val="009A1C8D"/>
    <w:rsid w:val="009B4558"/>
    <w:rsid w:val="009E3E5E"/>
    <w:rsid w:val="00A20696"/>
    <w:rsid w:val="00A55736"/>
    <w:rsid w:val="00A570C6"/>
    <w:rsid w:val="00A605BD"/>
    <w:rsid w:val="00A650A8"/>
    <w:rsid w:val="00AC0F78"/>
    <w:rsid w:val="00AC39D3"/>
    <w:rsid w:val="00AD0301"/>
    <w:rsid w:val="00AD5F2B"/>
    <w:rsid w:val="00AE35A7"/>
    <w:rsid w:val="00AF4F1C"/>
    <w:rsid w:val="00B12635"/>
    <w:rsid w:val="00B41092"/>
    <w:rsid w:val="00B431E9"/>
    <w:rsid w:val="00B97372"/>
    <w:rsid w:val="00BA37BF"/>
    <w:rsid w:val="00BB19AF"/>
    <w:rsid w:val="00BC2BAA"/>
    <w:rsid w:val="00BC6B6B"/>
    <w:rsid w:val="00BE30C9"/>
    <w:rsid w:val="00BE7F0E"/>
    <w:rsid w:val="00C46656"/>
    <w:rsid w:val="00C55426"/>
    <w:rsid w:val="00C570F0"/>
    <w:rsid w:val="00C834D0"/>
    <w:rsid w:val="00C959FC"/>
    <w:rsid w:val="00C96FFD"/>
    <w:rsid w:val="00CB2223"/>
    <w:rsid w:val="00D00D52"/>
    <w:rsid w:val="00D35FD2"/>
    <w:rsid w:val="00D36CCE"/>
    <w:rsid w:val="00D41E3F"/>
    <w:rsid w:val="00D44EC8"/>
    <w:rsid w:val="00D4639C"/>
    <w:rsid w:val="00D46EC0"/>
    <w:rsid w:val="00D51894"/>
    <w:rsid w:val="00D6613B"/>
    <w:rsid w:val="00D85027"/>
    <w:rsid w:val="00D8711E"/>
    <w:rsid w:val="00DB125E"/>
    <w:rsid w:val="00DD4530"/>
    <w:rsid w:val="00DE36DA"/>
    <w:rsid w:val="00DF548C"/>
    <w:rsid w:val="00E23929"/>
    <w:rsid w:val="00E470D0"/>
    <w:rsid w:val="00E65A7F"/>
    <w:rsid w:val="00E82446"/>
    <w:rsid w:val="00E856A3"/>
    <w:rsid w:val="00E91B8B"/>
    <w:rsid w:val="00EE6B96"/>
    <w:rsid w:val="00F02786"/>
    <w:rsid w:val="00F143CA"/>
    <w:rsid w:val="00F23EB1"/>
    <w:rsid w:val="00F557FC"/>
    <w:rsid w:val="00F72075"/>
    <w:rsid w:val="00F937BD"/>
    <w:rsid w:val="00FB5F29"/>
    <w:rsid w:val="00FE27F2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50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0A0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notranslate">
    <w:name w:val="notranslate"/>
    <w:basedOn w:val="Policepardfaut"/>
    <w:rsid w:val="00150A04"/>
  </w:style>
  <w:style w:type="paragraph" w:styleId="Paragraphedeliste">
    <w:name w:val="List Paragraph"/>
    <w:basedOn w:val="Normal"/>
    <w:uiPriority w:val="34"/>
    <w:qFormat/>
    <w:rsid w:val="008F74CF"/>
    <w:pPr>
      <w:ind w:left="720"/>
      <w:contextualSpacing/>
    </w:pPr>
  </w:style>
  <w:style w:type="character" w:customStyle="1" w:styleId="qlabel">
    <w:name w:val="qlabel"/>
    <w:basedOn w:val="Policepardfaut"/>
    <w:rsid w:val="00471B1E"/>
  </w:style>
  <w:style w:type="paragraph" w:styleId="Textedebulles">
    <w:name w:val="Balloon Text"/>
    <w:basedOn w:val="Normal"/>
    <w:link w:val="TextedebullesCar"/>
    <w:uiPriority w:val="99"/>
    <w:semiHidden/>
    <w:unhideWhenUsed/>
    <w:rsid w:val="0067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F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00D5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5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56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565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565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1C56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50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0A0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notranslate">
    <w:name w:val="notranslate"/>
    <w:basedOn w:val="Policepardfaut"/>
    <w:rsid w:val="00150A04"/>
  </w:style>
  <w:style w:type="paragraph" w:styleId="Paragraphedeliste">
    <w:name w:val="List Paragraph"/>
    <w:basedOn w:val="Normal"/>
    <w:uiPriority w:val="34"/>
    <w:qFormat/>
    <w:rsid w:val="008F74CF"/>
    <w:pPr>
      <w:ind w:left="720"/>
      <w:contextualSpacing/>
    </w:pPr>
  </w:style>
  <w:style w:type="character" w:customStyle="1" w:styleId="qlabel">
    <w:name w:val="qlabel"/>
    <w:basedOn w:val="Policepardfaut"/>
    <w:rsid w:val="00471B1E"/>
  </w:style>
  <w:style w:type="paragraph" w:styleId="Textedebulles">
    <w:name w:val="Balloon Text"/>
    <w:basedOn w:val="Normal"/>
    <w:link w:val="TextedebullesCar"/>
    <w:uiPriority w:val="99"/>
    <w:semiHidden/>
    <w:unhideWhenUsed/>
    <w:rsid w:val="0067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F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00D5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5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56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565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565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1C56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anck.laval@diplomatie.gouv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ranck.laval@diplomatie.gouv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2917C060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dt-mae.fr/images/pdf/lds/lds24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422A-18AB-4B1D-9DEE-697DB843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1782</Words>
  <Characters>9804</Characters>
  <Application>Microsoft Office Word</Application>
  <DocSecurity>4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LAVAL Franck</dc:creator>
  <cp:lastModifiedBy>LIANG Virginie</cp:lastModifiedBy>
  <cp:revision>2</cp:revision>
  <cp:lastPrinted>2015-03-04T16:32:00Z</cp:lastPrinted>
  <dcterms:created xsi:type="dcterms:W3CDTF">2015-03-06T15:50:00Z</dcterms:created>
  <dcterms:modified xsi:type="dcterms:W3CDTF">2015-03-06T15:50:00Z</dcterms:modified>
</cp:coreProperties>
</file>